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F58" w:rsidRPr="00E03376" w:rsidRDefault="003D7F58" w:rsidP="00B93E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3376">
        <w:rPr>
          <w:rFonts w:ascii="Times New Roman" w:hAnsi="Times New Roman" w:cs="Times New Roman"/>
          <w:b/>
          <w:sz w:val="32"/>
          <w:szCs w:val="32"/>
        </w:rPr>
        <w:t>ФЕСТИВАЛЬ ЗНАКОМСТВА С ПРОФЕССИЕЙ 2026</w:t>
      </w:r>
    </w:p>
    <w:p w:rsidR="003D7F58" w:rsidRPr="00E03376" w:rsidRDefault="003D7F58" w:rsidP="00B93E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3376">
        <w:rPr>
          <w:rFonts w:ascii="Times New Roman" w:hAnsi="Times New Roman" w:cs="Times New Roman"/>
          <w:b/>
          <w:sz w:val="32"/>
          <w:szCs w:val="32"/>
        </w:rPr>
        <w:t>В НОВОСИБИРСКОЙ ОБЛАСТИ</w:t>
      </w:r>
    </w:p>
    <w:p w:rsidR="003D7F58" w:rsidRPr="00B93E31" w:rsidRDefault="003D7F58" w:rsidP="00B93E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D7F58" w:rsidRPr="00B93E31" w:rsidRDefault="003D7F58" w:rsidP="00B93E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D7F58" w:rsidRPr="00B93E31" w:rsidRDefault="003D7F58" w:rsidP="00B93E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D7F58" w:rsidRPr="00B93E31" w:rsidRDefault="003D7F58" w:rsidP="00B93E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D7F58" w:rsidRPr="00B93E31" w:rsidRDefault="003D7F58" w:rsidP="00B93E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D7F58" w:rsidRPr="00B93E31" w:rsidRDefault="003D7F58" w:rsidP="00B93E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D7F58" w:rsidRPr="008D6F1F" w:rsidRDefault="003D7F58" w:rsidP="00B93E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6F1F">
        <w:rPr>
          <w:rFonts w:ascii="Times New Roman" w:hAnsi="Times New Roman" w:cs="Times New Roman"/>
          <w:b/>
          <w:sz w:val="32"/>
          <w:szCs w:val="32"/>
        </w:rPr>
        <w:t>КОНКУРСНОЕ ЗАДАНИЕ</w:t>
      </w:r>
    </w:p>
    <w:p w:rsidR="003D7F58" w:rsidRPr="00B93E31" w:rsidRDefault="003D7F58" w:rsidP="00B93E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93E31">
        <w:rPr>
          <w:rFonts w:ascii="Times New Roman" w:hAnsi="Times New Roman" w:cs="Times New Roman"/>
          <w:sz w:val="32"/>
          <w:szCs w:val="32"/>
        </w:rPr>
        <w:t>по компетенции</w:t>
      </w:r>
    </w:p>
    <w:p w:rsidR="003D7F58" w:rsidRPr="00B93E31" w:rsidRDefault="008D6F1F" w:rsidP="00B93E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260FA1" w:rsidRPr="00B93E31">
        <w:rPr>
          <w:rFonts w:ascii="Times New Roman" w:hAnsi="Times New Roman" w:cs="Times New Roman"/>
          <w:sz w:val="32"/>
          <w:szCs w:val="32"/>
        </w:rPr>
        <w:t>ХУДОЖЕСТВЕННОЕ СЛОВО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3D7F58" w:rsidRDefault="00B93E31" w:rsidP="00B93E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93E31">
        <w:rPr>
          <w:rFonts w:ascii="Times New Roman" w:hAnsi="Times New Roman" w:cs="Times New Roman"/>
          <w:sz w:val="32"/>
          <w:szCs w:val="32"/>
        </w:rPr>
        <w:t>(</w:t>
      </w:r>
      <w:r w:rsidR="003D7F58" w:rsidRPr="00B93E31">
        <w:rPr>
          <w:rFonts w:ascii="Times New Roman" w:hAnsi="Times New Roman" w:cs="Times New Roman"/>
          <w:sz w:val="32"/>
          <w:szCs w:val="32"/>
        </w:rPr>
        <w:t>Индивидуальное участие</w:t>
      </w:r>
      <w:r w:rsidRPr="00B93E31">
        <w:rPr>
          <w:rFonts w:ascii="Times New Roman" w:hAnsi="Times New Roman" w:cs="Times New Roman"/>
          <w:sz w:val="32"/>
          <w:szCs w:val="32"/>
        </w:rPr>
        <w:t>)</w:t>
      </w:r>
    </w:p>
    <w:p w:rsidR="00E03376" w:rsidRPr="00B93E31" w:rsidRDefault="00E03376" w:rsidP="00B93E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дошкольный, младший и средний возраст</w:t>
      </w:r>
      <w:bookmarkStart w:id="0" w:name="_GoBack"/>
      <w:bookmarkEnd w:id="0"/>
    </w:p>
    <w:p w:rsidR="003D7F58" w:rsidRPr="00B93E31" w:rsidRDefault="003D7F58" w:rsidP="00B93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7F58" w:rsidRPr="00B93E31" w:rsidRDefault="003D7F58" w:rsidP="00B93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6ECA" w:rsidRPr="00B93E31" w:rsidRDefault="00EB6ECA" w:rsidP="00B93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6ECA" w:rsidRPr="00B93E31" w:rsidRDefault="00EB6ECA" w:rsidP="00B93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7F58" w:rsidRPr="00B93E31" w:rsidRDefault="003D7F58" w:rsidP="00B93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3E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96646" cy="2743200"/>
            <wp:effectExtent l="0" t="0" r="4445" b="0"/>
            <wp:docPr id="1" name="Рисунок 1" descr="D:\2025-2026\! ПРИЕМКА 2025-2026 уч.год\2025-2026 ВД\Абилимпикс 2026\Фестиваль\Нормативка\c8187385-0161-56f2-995c-e0e323a6dce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5-2026\! ПРИЕМКА 2025-2026 уч.год\2025-2026 ВД\Абилимпикс 2026\Фестиваль\Нормативка\c8187385-0161-56f2-995c-e0e323a6dce9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999" cy="27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F58" w:rsidRPr="00B93E31" w:rsidRDefault="003D7F58" w:rsidP="00B93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7F58" w:rsidRPr="00B93E31" w:rsidRDefault="003D7F58" w:rsidP="00B93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7F58" w:rsidRPr="00B93E31" w:rsidRDefault="003D7F58" w:rsidP="00B93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7F58" w:rsidRPr="00B93E31" w:rsidRDefault="003D7F58" w:rsidP="00B93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7F58" w:rsidRDefault="003D7F58" w:rsidP="00B93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3E31" w:rsidRDefault="00B93E31" w:rsidP="00B93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3E31" w:rsidRPr="00B93E31" w:rsidRDefault="00B93E31" w:rsidP="00B93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6ECA" w:rsidRPr="00B93E31" w:rsidRDefault="00EB6ECA" w:rsidP="00B93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7F58" w:rsidRPr="00B93E31" w:rsidRDefault="003D7F58" w:rsidP="00B93E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E31">
        <w:rPr>
          <w:rFonts w:ascii="Times New Roman" w:hAnsi="Times New Roman" w:cs="Times New Roman"/>
          <w:b/>
          <w:sz w:val="28"/>
          <w:szCs w:val="28"/>
        </w:rPr>
        <w:t>Новосибирск</w:t>
      </w:r>
      <w:r w:rsidR="00B93E3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93E31">
        <w:rPr>
          <w:rFonts w:ascii="Times New Roman" w:hAnsi="Times New Roman" w:cs="Times New Roman"/>
          <w:b/>
          <w:sz w:val="28"/>
          <w:szCs w:val="28"/>
        </w:rPr>
        <w:t>2026</w:t>
      </w:r>
    </w:p>
    <w:p w:rsidR="00F67243" w:rsidRPr="00B93E31" w:rsidRDefault="00F67243" w:rsidP="00B93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3E31" w:rsidRDefault="00B93E31" w:rsidP="00B9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E31" w:rsidRDefault="00B93E31" w:rsidP="00B9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E31" w:rsidRDefault="00B93E31" w:rsidP="00B9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E31" w:rsidRDefault="00B93E31" w:rsidP="00B9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E31" w:rsidRPr="00B50E36" w:rsidRDefault="00B93E31" w:rsidP="00B93E31">
      <w:pPr>
        <w:shd w:val="clear" w:color="auto" w:fill="FFFFFF"/>
        <w:spacing w:line="30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50E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Описание компетенции</w:t>
      </w:r>
    </w:p>
    <w:p w:rsidR="003D7F58" w:rsidRPr="00B93E31" w:rsidRDefault="00B93E31" w:rsidP="00B93E31">
      <w:pPr>
        <w:shd w:val="clear" w:color="auto" w:fill="FFFFFF"/>
        <w:spacing w:line="3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50E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1.1. Актуальность компетенции</w:t>
      </w:r>
    </w:p>
    <w:p w:rsidR="00EA09FB" w:rsidRPr="00EA09FB" w:rsidRDefault="00EA09FB" w:rsidP="00EA09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9FB">
        <w:rPr>
          <w:rFonts w:ascii="Times New Roman" w:hAnsi="Times New Roman" w:cs="Times New Roman"/>
          <w:sz w:val="24"/>
          <w:szCs w:val="24"/>
        </w:rPr>
        <w:t>Художественное слово — это уникальное исполнительское искусство, включающее в себя как точное воспроизведение авторского текста (чтецкое искусство), так и творческое рассказывание, адаптированное к законам живой устной речи.</w:t>
      </w:r>
    </w:p>
    <w:p w:rsidR="00EA09FB" w:rsidRPr="00EA09FB" w:rsidRDefault="00EA09FB" w:rsidP="00EA09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9FB">
        <w:rPr>
          <w:rFonts w:ascii="Times New Roman" w:hAnsi="Times New Roman" w:cs="Times New Roman"/>
          <w:sz w:val="24"/>
          <w:szCs w:val="24"/>
        </w:rPr>
        <w:t xml:space="preserve">В современном мире навыки художественного слова являются фундаментом для множества профессий: актера, диктора, теле- и радиоведущего, </w:t>
      </w:r>
      <w:proofErr w:type="spellStart"/>
      <w:r w:rsidRPr="00EA09FB">
        <w:rPr>
          <w:rFonts w:ascii="Times New Roman" w:hAnsi="Times New Roman" w:cs="Times New Roman"/>
          <w:sz w:val="24"/>
          <w:szCs w:val="24"/>
        </w:rPr>
        <w:t>блогера</w:t>
      </w:r>
      <w:proofErr w:type="spellEnd"/>
      <w:r w:rsidRPr="00EA09FB">
        <w:rPr>
          <w:rFonts w:ascii="Times New Roman" w:hAnsi="Times New Roman" w:cs="Times New Roman"/>
          <w:sz w:val="24"/>
          <w:szCs w:val="24"/>
        </w:rPr>
        <w:t>, педагога и специалиста по коммуникациям. Актуальность компетенции обусловлена следующими факторами:</w:t>
      </w:r>
    </w:p>
    <w:p w:rsidR="00EA09FB" w:rsidRPr="00EA09FB" w:rsidRDefault="00EA09FB" w:rsidP="00EA09FB">
      <w:pPr>
        <w:pStyle w:val="a5"/>
        <w:numPr>
          <w:ilvl w:val="0"/>
          <w:numId w:val="13"/>
        </w:numPr>
        <w:jc w:val="both"/>
        <w:rPr>
          <w:sz w:val="24"/>
          <w:szCs w:val="24"/>
        </w:rPr>
      </w:pPr>
      <w:r w:rsidRPr="00EA09FB">
        <w:rPr>
          <w:sz w:val="24"/>
          <w:szCs w:val="24"/>
        </w:rPr>
        <w:t>Профессиональное самоопределение:</w:t>
      </w:r>
      <w:r>
        <w:rPr>
          <w:sz w:val="24"/>
          <w:szCs w:val="24"/>
        </w:rPr>
        <w:t xml:space="preserve"> У</w:t>
      </w:r>
      <w:r w:rsidRPr="00EA09FB">
        <w:rPr>
          <w:sz w:val="24"/>
          <w:szCs w:val="24"/>
        </w:rPr>
        <w:t>частие в фестивале позволяет обучающимся познакомиться с основами речевых профессий, изучить законы орфоэпии, логику чтения и правила речевой выразительности.</w:t>
      </w:r>
    </w:p>
    <w:p w:rsidR="00EA09FB" w:rsidRPr="00EA09FB" w:rsidRDefault="00EA09FB" w:rsidP="00EA09FB">
      <w:pPr>
        <w:pStyle w:val="a5"/>
        <w:numPr>
          <w:ilvl w:val="0"/>
          <w:numId w:val="13"/>
        </w:numPr>
        <w:jc w:val="both"/>
        <w:rPr>
          <w:sz w:val="24"/>
          <w:szCs w:val="24"/>
        </w:rPr>
      </w:pPr>
      <w:r w:rsidRPr="00EA09FB">
        <w:rPr>
          <w:sz w:val="24"/>
          <w:szCs w:val="24"/>
        </w:rPr>
        <w:t>Социальная интеграция и адаптация: Для лиц с ограниченными возможностями здоровья работа над художественным словом становится мощным инструментом реабилитации. Специальные речевые тренинги помогают преодолеть коммуникативные барьеры, развивают дикцию и уверенность в себе, способствуя успешной адаптации в обществе.</w:t>
      </w:r>
    </w:p>
    <w:p w:rsidR="00EA09FB" w:rsidRPr="00EA09FB" w:rsidRDefault="00EA09FB" w:rsidP="00EA09FB">
      <w:pPr>
        <w:pStyle w:val="a5"/>
        <w:numPr>
          <w:ilvl w:val="0"/>
          <w:numId w:val="13"/>
        </w:numPr>
        <w:jc w:val="both"/>
        <w:rPr>
          <w:sz w:val="24"/>
          <w:szCs w:val="24"/>
        </w:rPr>
      </w:pPr>
      <w:r w:rsidRPr="00EA09FB">
        <w:rPr>
          <w:sz w:val="24"/>
          <w:szCs w:val="24"/>
        </w:rPr>
        <w:t>Личностное развитие: Процесс освоения литературного материала формирует этические и эстетические идеалы, воспитывает личность в системе общечеловеческих ценностей и развивает эмоциональный интеллект.</w:t>
      </w:r>
    </w:p>
    <w:p w:rsidR="00EA09FB" w:rsidRPr="00EA09FB" w:rsidRDefault="00EA09FB" w:rsidP="00EA09FB">
      <w:pPr>
        <w:pStyle w:val="a5"/>
        <w:numPr>
          <w:ilvl w:val="0"/>
          <w:numId w:val="13"/>
        </w:numPr>
        <w:jc w:val="both"/>
        <w:rPr>
          <w:sz w:val="24"/>
          <w:szCs w:val="24"/>
        </w:rPr>
      </w:pPr>
      <w:r w:rsidRPr="00EA09FB">
        <w:rPr>
          <w:sz w:val="24"/>
          <w:szCs w:val="24"/>
        </w:rPr>
        <w:t>Единство и творчество: Работа над темой фестиваля «Единым порывом к заветной мечте» через художественное слово помогает участникам раскрыть свой творческий потенциал и найти пути профессиональной самореализации.</w:t>
      </w:r>
    </w:p>
    <w:p w:rsidR="003D7F58" w:rsidRPr="00EA09FB" w:rsidRDefault="00EA09FB" w:rsidP="00EA09F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09FB">
        <w:rPr>
          <w:rFonts w:ascii="Times New Roman" w:hAnsi="Times New Roman" w:cs="Times New Roman"/>
          <w:sz w:val="24"/>
          <w:szCs w:val="24"/>
        </w:rPr>
        <w:t>Предметом компетенции является овладение техникой речи и искусством интерпретации текста, а средством — систематическая работа над собой, развитие воображения и исполнительского мастерства.</w:t>
      </w:r>
    </w:p>
    <w:p w:rsidR="003D7F58" w:rsidRPr="00EA09FB" w:rsidRDefault="00B93E31" w:rsidP="00EA09F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09FB">
        <w:rPr>
          <w:rFonts w:ascii="Times New Roman" w:hAnsi="Times New Roman" w:cs="Times New Roman"/>
          <w:sz w:val="24"/>
          <w:szCs w:val="24"/>
        </w:rPr>
        <w:t>Целью является раннее профессиональное ориентирование обучающихся, пробуждение интереса к речевым профессиям и создание условий для творческой самореализации через искусство слова в рамках темы «Единым порывом к заветной мечте».</w:t>
      </w:r>
    </w:p>
    <w:p w:rsidR="003D7F58" w:rsidRPr="00B93E31" w:rsidRDefault="003D7F58" w:rsidP="00B9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6F1F" w:rsidRPr="006A4561" w:rsidRDefault="008D6F1F" w:rsidP="008D6F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Направления профессионального развития и образования</w:t>
      </w:r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Освоение основ компетенции в рамках фестиваля закладывает фундамент для получения образования по специальностям:</w:t>
      </w:r>
    </w:p>
    <w:p w:rsidR="008D6F1F" w:rsidRPr="006A4561" w:rsidRDefault="008D6F1F" w:rsidP="008D6F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52.05.01 Актерское искусство</w:t>
      </w:r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</w:t>
      </w:r>
      <w:proofErr w:type="spellEnd"/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D6F1F" w:rsidRPr="006A4561" w:rsidRDefault="008D6F1F" w:rsidP="008D6F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52.02.04 Актерское искусство</w:t>
      </w:r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(среднее профессиональное образование);</w:t>
      </w:r>
    </w:p>
    <w:p w:rsidR="008D6F1F" w:rsidRPr="006A4561" w:rsidRDefault="008D6F1F" w:rsidP="008D6F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44.03.01 Педагогическое образование</w:t>
      </w:r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(профили: русский язык и литература, начальное образование);</w:t>
      </w:r>
    </w:p>
    <w:p w:rsidR="008D6F1F" w:rsidRPr="006A4561" w:rsidRDefault="008D6F1F" w:rsidP="008D6F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42.03.02 Журналистика</w:t>
      </w:r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D6F1F" w:rsidRPr="006A4561" w:rsidRDefault="008D6F1F" w:rsidP="008D6F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51.03.03 Социально-культурная деятельность</w:t>
      </w:r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>/СПО);</w:t>
      </w:r>
    </w:p>
    <w:p w:rsidR="008D6F1F" w:rsidRPr="006A4561" w:rsidRDefault="008D6F1F" w:rsidP="008D6F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51.03.06 Библиотечно-информационная деятельность</w:t>
      </w:r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D6F1F" w:rsidRPr="006A4561" w:rsidRDefault="008D6F1F" w:rsidP="008D6F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42.03.01 Реклама и связи с общественностью</w:t>
      </w:r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D6F1F" w:rsidRPr="006A4561" w:rsidRDefault="008D6F1F" w:rsidP="008D6F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места работы:</w:t>
      </w:r>
    </w:p>
    <w:p w:rsidR="008D6F1F" w:rsidRPr="006A4561" w:rsidRDefault="008D6F1F" w:rsidP="008D6F1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Театры и театральные студии;</w:t>
      </w:r>
    </w:p>
    <w:p w:rsidR="008D6F1F" w:rsidRPr="006A4561" w:rsidRDefault="008D6F1F" w:rsidP="008D6F1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Концертные организации и филармонии;</w:t>
      </w:r>
    </w:p>
    <w:p w:rsidR="008D6F1F" w:rsidRPr="006A4561" w:rsidRDefault="008D6F1F" w:rsidP="008D6F1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Телевидение, радио и </w:t>
      </w:r>
      <w:r w:rsidRPr="008D6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студии звукозаписи</w:t>
      </w:r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(озвучивание книг, игр, рекламы);</w:t>
      </w:r>
    </w:p>
    <w:p w:rsidR="008D6F1F" w:rsidRPr="006A4561" w:rsidRDefault="008D6F1F" w:rsidP="008D6F1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Общеобразовательные школы и </w:t>
      </w:r>
      <w:r w:rsidRPr="008D6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центры дополнительного образования</w:t>
      </w:r>
      <w:r w:rsidRPr="008D6F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6F1F" w:rsidRPr="006A4561" w:rsidRDefault="008D6F1F" w:rsidP="008D6F1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культуры (библиотеки, дома культуры, </w:t>
      </w:r>
      <w:r w:rsidRPr="006A4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музеи</w:t>
      </w:r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D6F1F" w:rsidRPr="006A4561" w:rsidRDefault="008D6F1F" w:rsidP="008D6F1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>PR-агентства и пресс-службы;</w:t>
      </w:r>
    </w:p>
    <w:p w:rsidR="008D6F1F" w:rsidRPr="006F5583" w:rsidRDefault="008D6F1F" w:rsidP="006F558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Креативные индустрии</w:t>
      </w:r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(производство цифрового контента, </w:t>
      </w:r>
      <w:proofErr w:type="spellStart"/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подкастинг</w:t>
      </w:r>
      <w:proofErr w:type="spellEnd"/>
      <w:r w:rsidRPr="006A456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D6F1F" w:rsidRPr="00E514BE" w:rsidRDefault="008D6F1F" w:rsidP="008D6F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Ссылка на образовательный и/или профессиональный стандарт</w:t>
      </w:r>
      <w:r w:rsidRPr="00E514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Конкурсное задание разработано с учётом:</w:t>
      </w:r>
    </w:p>
    <w:p w:rsidR="008D6F1F" w:rsidRPr="00E514BE" w:rsidRDefault="008D6F1F" w:rsidP="008D6F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Федерального государственного образовательного стандарта дошкольного образования</w:t>
      </w:r>
      <w:r w:rsidRPr="008D6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(утв. Приказом </w:t>
      </w:r>
      <w:proofErr w:type="spellStart"/>
      <w:r w:rsidRPr="008D6F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D6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17.10.2013 № 1155, в актуальной редакции);</w:t>
      </w:r>
    </w:p>
    <w:p w:rsidR="008D6F1F" w:rsidRPr="00E514BE" w:rsidRDefault="008D6F1F" w:rsidP="008D6F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</w:t>
      </w:r>
      <w:r w:rsidRPr="008D6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(утв. Приказом </w:t>
      </w:r>
      <w:proofErr w:type="spellStart"/>
      <w:r w:rsidRPr="008D6F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8D6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31.05.2021 № 286);</w:t>
      </w:r>
    </w:p>
    <w:p w:rsidR="008D6F1F" w:rsidRPr="00E514BE" w:rsidRDefault="008D6F1F" w:rsidP="008D6F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</w:t>
      </w:r>
      <w:r w:rsidRPr="008D6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(утв. Приказом </w:t>
      </w:r>
      <w:proofErr w:type="spellStart"/>
      <w:r w:rsidRPr="008D6F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8D6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31.05.2021 № 287);</w:t>
      </w:r>
    </w:p>
    <w:p w:rsidR="008D6F1F" w:rsidRPr="008D6F1F" w:rsidRDefault="008D6F1F" w:rsidP="008D6F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Федеральных адаптированных образовательных программ (ФАОП)</w:t>
      </w:r>
      <w:r w:rsidRPr="008D6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с ограниченными возможностями здоровья (утв. Приказами </w:t>
      </w:r>
      <w:proofErr w:type="spellStart"/>
      <w:r w:rsidRPr="008D6F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8D6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24.11.2022 № 1022, № 1023, № 1025).</w:t>
      </w:r>
    </w:p>
    <w:p w:rsidR="008D6F1F" w:rsidRPr="00E514BE" w:rsidRDefault="008D6F1F" w:rsidP="008D6F1F">
      <w:pPr>
        <w:spacing w:after="200" w:line="30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514B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1.4. Участники</w:t>
      </w:r>
    </w:p>
    <w:p w:rsidR="008D6F1F" w:rsidRPr="00E514BE" w:rsidRDefault="008D6F1F" w:rsidP="008D6F1F">
      <w:pPr>
        <w:spacing w:after="200" w:line="30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514BE">
        <w:rPr>
          <w:rFonts w:ascii="Times New Roman" w:hAnsi="Times New Roman" w:cs="Times New Roman"/>
          <w:sz w:val="24"/>
          <w:szCs w:val="24"/>
        </w:rPr>
        <w:t>В Фестивале знакомства с профессией принимают участие обучающиеся по трем возрастным категориям:</w:t>
      </w:r>
    </w:p>
    <w:p w:rsidR="008D6F1F" w:rsidRPr="00B50E36" w:rsidRDefault="008D6F1F" w:rsidP="008D6F1F">
      <w:pPr>
        <w:numPr>
          <w:ilvl w:val="0"/>
          <w:numId w:val="14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E36">
        <w:rPr>
          <w:rStyle w:val="a7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Дошкольники:</w:t>
      </w:r>
      <w:r w:rsidRPr="00B50E36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 5 лет и до школы (старший дошкольный возраст).</w:t>
      </w:r>
    </w:p>
    <w:p w:rsidR="008D6F1F" w:rsidRPr="00B50E36" w:rsidRDefault="008D6F1F" w:rsidP="008D6F1F">
      <w:pPr>
        <w:numPr>
          <w:ilvl w:val="0"/>
          <w:numId w:val="14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E36">
        <w:rPr>
          <w:rStyle w:val="a7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Младшие школьники:</w:t>
      </w:r>
      <w:r w:rsidRPr="00B50E36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 6,7–11 лет (1–4 классы).</w:t>
      </w:r>
    </w:p>
    <w:p w:rsidR="008D6F1F" w:rsidRPr="00B50E36" w:rsidRDefault="008D6F1F" w:rsidP="008D6F1F">
      <w:pPr>
        <w:numPr>
          <w:ilvl w:val="0"/>
          <w:numId w:val="14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E36">
        <w:rPr>
          <w:rStyle w:val="a7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Средний школьный возраст:</w:t>
      </w:r>
      <w:r w:rsidRPr="00B50E36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 12–13 лет (5–7 классы).</w:t>
      </w:r>
    </w:p>
    <w:p w:rsidR="003D7F58" w:rsidRDefault="003D7F58" w:rsidP="00B9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7F58" w:rsidRPr="004778B7" w:rsidRDefault="004778B7" w:rsidP="00B93E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8B7">
        <w:rPr>
          <w:rFonts w:ascii="Times New Roman" w:hAnsi="Times New Roman" w:cs="Times New Roman"/>
          <w:b/>
          <w:sz w:val="24"/>
          <w:szCs w:val="24"/>
        </w:rPr>
        <w:t>1.5</w:t>
      </w:r>
      <w:r w:rsidR="000540F8" w:rsidRPr="004778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7F58" w:rsidRPr="004778B7">
        <w:rPr>
          <w:rFonts w:ascii="Times New Roman" w:hAnsi="Times New Roman" w:cs="Times New Roman"/>
          <w:b/>
          <w:sz w:val="24"/>
          <w:szCs w:val="24"/>
        </w:rPr>
        <w:t>Требования к квалификации</w:t>
      </w:r>
    </w:p>
    <w:p w:rsidR="003D7F58" w:rsidRPr="00B93E31" w:rsidRDefault="004778B7" w:rsidP="004778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д</w:t>
      </w:r>
      <w:r w:rsidRPr="00B93E31">
        <w:rPr>
          <w:rFonts w:ascii="Times New Roman" w:hAnsi="Times New Roman" w:cs="Times New Roman"/>
          <w:sz w:val="24"/>
          <w:szCs w:val="24"/>
        </w:rPr>
        <w:t>олжен знать: правила орфоэпии;</w:t>
      </w:r>
      <w:r w:rsidRPr="00B93E31">
        <w:rPr>
          <w:rFonts w:ascii="Times New Roman" w:hAnsi="Times New Roman" w:cs="Times New Roman"/>
          <w:sz w:val="24"/>
          <w:szCs w:val="24"/>
        </w:rPr>
        <w:tab/>
        <w:t>правила логики построения фразы; правила чтения на сцене;</w:t>
      </w:r>
      <w:r w:rsidRPr="00B93E31">
        <w:rPr>
          <w:rFonts w:ascii="Times New Roman" w:hAnsi="Times New Roman" w:cs="Times New Roman"/>
          <w:sz w:val="24"/>
          <w:szCs w:val="24"/>
        </w:rPr>
        <w:tab/>
        <w:t>средства сценической выразительности; основы актерского мастерства.</w:t>
      </w:r>
    </w:p>
    <w:p w:rsidR="003D7F58" w:rsidRPr="00B93E31" w:rsidRDefault="004778B7" w:rsidP="004778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Pr="00B93E31">
        <w:rPr>
          <w:rFonts w:ascii="Times New Roman" w:hAnsi="Times New Roman" w:cs="Times New Roman"/>
          <w:sz w:val="24"/>
          <w:szCs w:val="24"/>
        </w:rPr>
        <w:t>олжен</w:t>
      </w:r>
      <w:r w:rsidR="003D7F58" w:rsidRPr="00B93E31">
        <w:rPr>
          <w:rFonts w:ascii="Times New Roman" w:hAnsi="Times New Roman" w:cs="Times New Roman"/>
          <w:sz w:val="24"/>
          <w:szCs w:val="24"/>
        </w:rPr>
        <w:t>уметь</w:t>
      </w:r>
      <w:proofErr w:type="spellEnd"/>
      <w:r w:rsidR="003D7F58" w:rsidRPr="00B93E31">
        <w:rPr>
          <w:rFonts w:ascii="Times New Roman" w:hAnsi="Times New Roman" w:cs="Times New Roman"/>
          <w:sz w:val="24"/>
          <w:szCs w:val="24"/>
        </w:rPr>
        <w:t>: общаться со зрительской аудиторией</w:t>
      </w:r>
      <w:r w:rsidR="003D7F58" w:rsidRPr="00B93E31">
        <w:rPr>
          <w:rFonts w:ascii="Times New Roman" w:hAnsi="Times New Roman" w:cs="Times New Roman"/>
          <w:sz w:val="24"/>
          <w:szCs w:val="24"/>
        </w:rPr>
        <w:tab/>
        <w:t>в</w:t>
      </w:r>
      <w:r w:rsidR="003D7F58" w:rsidRPr="00B93E31">
        <w:rPr>
          <w:rFonts w:ascii="Times New Roman" w:hAnsi="Times New Roman" w:cs="Times New Roman"/>
          <w:sz w:val="24"/>
          <w:szCs w:val="24"/>
        </w:rPr>
        <w:tab/>
        <w:t>условиях сценического представления.</w:t>
      </w:r>
    </w:p>
    <w:p w:rsidR="003D7F58" w:rsidRPr="00B93E31" w:rsidRDefault="004778B7" w:rsidP="004778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д</w:t>
      </w:r>
      <w:r w:rsidRPr="00B93E31">
        <w:rPr>
          <w:rFonts w:ascii="Times New Roman" w:hAnsi="Times New Roman" w:cs="Times New Roman"/>
          <w:sz w:val="24"/>
          <w:szCs w:val="24"/>
        </w:rPr>
        <w:t xml:space="preserve">олжен </w:t>
      </w:r>
      <w:r w:rsidR="003D7F58" w:rsidRPr="00B93E31">
        <w:rPr>
          <w:rFonts w:ascii="Times New Roman" w:hAnsi="Times New Roman" w:cs="Times New Roman"/>
          <w:sz w:val="24"/>
          <w:szCs w:val="24"/>
        </w:rPr>
        <w:t>иметь навыки: создавать художественный образ</w:t>
      </w:r>
      <w:r w:rsidR="003D7F58" w:rsidRPr="00B93E31">
        <w:rPr>
          <w:rFonts w:ascii="Times New Roman" w:hAnsi="Times New Roman" w:cs="Times New Roman"/>
          <w:sz w:val="24"/>
          <w:szCs w:val="24"/>
        </w:rPr>
        <w:tab/>
        <w:t>актерскими средствами, соответствующими</w:t>
      </w:r>
      <w:r w:rsidR="003D7F58" w:rsidRPr="00B93E31">
        <w:rPr>
          <w:rFonts w:ascii="Times New Roman" w:hAnsi="Times New Roman" w:cs="Times New Roman"/>
          <w:sz w:val="24"/>
          <w:szCs w:val="24"/>
        </w:rPr>
        <w:tab/>
        <w:t xml:space="preserve">видам деятельности.  </w:t>
      </w:r>
    </w:p>
    <w:p w:rsidR="00F35C2F" w:rsidRPr="004778B7" w:rsidRDefault="00F35C2F" w:rsidP="00B93E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8B7">
        <w:rPr>
          <w:rFonts w:ascii="Times New Roman" w:hAnsi="Times New Roman" w:cs="Times New Roman"/>
          <w:b/>
          <w:sz w:val="24"/>
          <w:szCs w:val="24"/>
        </w:rPr>
        <w:t xml:space="preserve">1.6. Форма участия </w:t>
      </w:r>
    </w:p>
    <w:p w:rsidR="00F35C2F" w:rsidRPr="00B93E31" w:rsidRDefault="00F35C2F" w:rsidP="00B93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E31">
        <w:rPr>
          <w:rFonts w:ascii="Times New Roman" w:hAnsi="Times New Roman" w:cs="Times New Roman"/>
          <w:sz w:val="24"/>
          <w:szCs w:val="24"/>
        </w:rPr>
        <w:t xml:space="preserve">индивидуальное исполнение </w:t>
      </w:r>
    </w:p>
    <w:p w:rsidR="00F35C2F" w:rsidRPr="004778B7" w:rsidRDefault="004778B7" w:rsidP="00B93E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8B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35C2F" w:rsidRPr="004778B7">
        <w:rPr>
          <w:rFonts w:ascii="Times New Roman" w:hAnsi="Times New Roman" w:cs="Times New Roman"/>
          <w:b/>
          <w:sz w:val="24"/>
          <w:szCs w:val="24"/>
        </w:rPr>
        <w:t>Конкурсное задание</w:t>
      </w:r>
    </w:p>
    <w:p w:rsidR="005853EF" w:rsidRPr="005853EF" w:rsidRDefault="005853EF" w:rsidP="005853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</w:t>
      </w:r>
      <w:r w:rsidR="006F5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Структура, описание</w:t>
      </w:r>
      <w:r w:rsidRPr="00585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конкурсного задания</w:t>
      </w:r>
    </w:p>
    <w:p w:rsidR="005853EF" w:rsidRPr="005853EF" w:rsidRDefault="005853EF" w:rsidP="0058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этапы соревнований ориентированы на сквозную тему Фестиваля: </w:t>
      </w:r>
      <w:r w:rsidRPr="0058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«Единым порывом к заветной мечте»</w:t>
      </w:r>
      <w:r w:rsidRPr="005853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24"/>
        <w:gridCol w:w="2101"/>
        <w:gridCol w:w="2587"/>
        <w:gridCol w:w="2542"/>
      </w:tblGrid>
      <w:tr w:rsidR="00D76AD9" w:rsidRPr="005853EF" w:rsidTr="005853EF">
        <w:tc>
          <w:tcPr>
            <w:tcW w:w="0" w:type="auto"/>
            <w:hideMark/>
          </w:tcPr>
          <w:p w:rsidR="005853EF" w:rsidRPr="005853EF" w:rsidRDefault="005853EF" w:rsidP="0058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Возрастнаякатегория</w:t>
            </w:r>
            <w:proofErr w:type="spellEnd"/>
          </w:p>
        </w:tc>
        <w:tc>
          <w:tcPr>
            <w:tcW w:w="0" w:type="auto"/>
            <w:hideMark/>
          </w:tcPr>
          <w:p w:rsidR="005853EF" w:rsidRPr="005853EF" w:rsidRDefault="005853EF" w:rsidP="00D76A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8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Этап 1: </w:t>
            </w:r>
            <w:r w:rsidR="00D76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Представление. </w:t>
            </w:r>
            <w:r w:rsidRPr="0058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Визитка </w:t>
            </w:r>
          </w:p>
        </w:tc>
        <w:tc>
          <w:tcPr>
            <w:tcW w:w="0" w:type="auto"/>
            <w:hideMark/>
          </w:tcPr>
          <w:p w:rsidR="005853EF" w:rsidRPr="005853EF" w:rsidRDefault="005853EF" w:rsidP="005853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8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Этап 2: Основное задание (Художественное слово)</w:t>
            </w:r>
          </w:p>
        </w:tc>
        <w:tc>
          <w:tcPr>
            <w:tcW w:w="0" w:type="auto"/>
            <w:hideMark/>
          </w:tcPr>
          <w:p w:rsidR="005853EF" w:rsidRPr="005853EF" w:rsidRDefault="005853EF" w:rsidP="005853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8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Требования к материалу</w:t>
            </w:r>
          </w:p>
        </w:tc>
      </w:tr>
      <w:tr w:rsidR="00D76AD9" w:rsidRPr="005853EF" w:rsidTr="005853EF">
        <w:tc>
          <w:tcPr>
            <w:tcW w:w="0" w:type="auto"/>
            <w:hideMark/>
          </w:tcPr>
          <w:p w:rsidR="005853EF" w:rsidRPr="005853EF" w:rsidRDefault="005853EF" w:rsidP="005853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6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Дошкольники</w:t>
            </w:r>
            <w:r w:rsidRPr="005853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(5 лет – до школы)</w:t>
            </w:r>
          </w:p>
        </w:tc>
        <w:tc>
          <w:tcPr>
            <w:tcW w:w="0" w:type="auto"/>
            <w:hideMark/>
          </w:tcPr>
          <w:p w:rsidR="005853EF" w:rsidRPr="005853EF" w:rsidRDefault="00D76AD9" w:rsidP="006F5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Называет название произведения.</w:t>
            </w:r>
          </w:p>
        </w:tc>
        <w:tc>
          <w:tcPr>
            <w:tcW w:w="0" w:type="auto"/>
            <w:hideMark/>
          </w:tcPr>
          <w:p w:rsidR="005853EF" w:rsidRPr="005853EF" w:rsidRDefault="005853EF" w:rsidP="006F5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3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Чтение наизусть стихотворения </w:t>
            </w:r>
            <w:r w:rsidR="006F55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разного жанра / устного </w:t>
            </w:r>
            <w:r w:rsidR="006F55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народного творчества </w:t>
            </w:r>
            <w:r w:rsidRPr="005853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дружбе, мечте или добрых делах.</w:t>
            </w:r>
          </w:p>
        </w:tc>
        <w:tc>
          <w:tcPr>
            <w:tcW w:w="0" w:type="auto"/>
            <w:hideMark/>
          </w:tcPr>
          <w:p w:rsidR="005853EF" w:rsidRPr="005853EF" w:rsidRDefault="00D76AD9" w:rsidP="006F5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33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Объем: 8</w:t>
            </w:r>
            <w:r w:rsidR="005853EF" w:rsidRPr="00E033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–12 строк. </w:t>
            </w:r>
            <w:r w:rsidR="005853EF" w:rsidRPr="005853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Текст должен быть понятен ребенку.</w:t>
            </w:r>
            <w:r w:rsidR="008B5D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8B5D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(</w:t>
            </w:r>
            <w:r w:rsidR="008B5D34" w:rsidRPr="005853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Можно использовать любимую игрушку как «партнера» на сцене.</w:t>
            </w:r>
            <w:r w:rsidR="008B5D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D76AD9" w:rsidRPr="005853EF" w:rsidTr="00D76AD9">
        <w:tc>
          <w:tcPr>
            <w:tcW w:w="0" w:type="auto"/>
            <w:hideMark/>
          </w:tcPr>
          <w:p w:rsidR="005853EF" w:rsidRDefault="005853EF" w:rsidP="005853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8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Младшие</w:t>
            </w:r>
            <w:proofErr w:type="spellEnd"/>
            <w:r w:rsidRPr="0058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школьники</w:t>
            </w:r>
            <w:proofErr w:type="spellEnd"/>
          </w:p>
          <w:p w:rsidR="005853EF" w:rsidRPr="005853EF" w:rsidRDefault="005853EF" w:rsidP="0058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(1–4 </w:t>
            </w:r>
            <w:proofErr w:type="spellStart"/>
            <w:r w:rsidRPr="0058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  <w:proofErr w:type="spellEnd"/>
            <w:r w:rsidRPr="0058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5853EF" w:rsidRPr="005853EF" w:rsidRDefault="00D76AD9" w:rsidP="006F5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Называет автора и название произведения.</w:t>
            </w:r>
          </w:p>
        </w:tc>
        <w:tc>
          <w:tcPr>
            <w:tcW w:w="0" w:type="auto"/>
            <w:hideMark/>
          </w:tcPr>
          <w:p w:rsidR="005853EF" w:rsidRPr="005853EF" w:rsidRDefault="005853EF" w:rsidP="006F5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3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Исполнение поэтического или прозаического произведения, раскрывающего тему единства</w:t>
            </w:r>
            <w:r w:rsidR="008B5D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(дружбы, мечты, </w:t>
            </w:r>
            <w:r w:rsidRPr="005853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стремления к цели</w:t>
            </w:r>
            <w:r w:rsidR="008B5D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…)</w:t>
            </w:r>
            <w:r w:rsidR="00D76A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hideMark/>
          </w:tcPr>
          <w:p w:rsidR="005853EF" w:rsidRPr="00E03376" w:rsidRDefault="005853EF" w:rsidP="006F5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33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Объем: до 2 минут звучания. Четкая дикция и эмоциональность.</w:t>
            </w:r>
          </w:p>
        </w:tc>
      </w:tr>
      <w:tr w:rsidR="00D76AD9" w:rsidRPr="005853EF" w:rsidTr="00D76AD9">
        <w:tc>
          <w:tcPr>
            <w:tcW w:w="0" w:type="auto"/>
            <w:hideMark/>
          </w:tcPr>
          <w:p w:rsidR="005853EF" w:rsidRDefault="005853EF" w:rsidP="0058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  <w:proofErr w:type="spellEnd"/>
            <w:r w:rsidR="00CA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8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школьный</w:t>
            </w:r>
            <w:proofErr w:type="spellEnd"/>
            <w:r w:rsidR="00CA4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8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  <w:proofErr w:type="spellEnd"/>
          </w:p>
          <w:p w:rsidR="005853EF" w:rsidRPr="005853EF" w:rsidRDefault="005853EF" w:rsidP="0058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(5–7 </w:t>
            </w:r>
            <w:proofErr w:type="spellStart"/>
            <w:r w:rsidRPr="0058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  <w:proofErr w:type="spellEnd"/>
            <w:r w:rsidRPr="0058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5853EF" w:rsidRPr="005853EF" w:rsidRDefault="00D76AD9" w:rsidP="006F5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Называет автора, название произведения, год написания</w:t>
            </w:r>
          </w:p>
        </w:tc>
        <w:tc>
          <w:tcPr>
            <w:tcW w:w="0" w:type="auto"/>
            <w:hideMark/>
          </w:tcPr>
          <w:p w:rsidR="005853EF" w:rsidRPr="005853EF" w:rsidRDefault="008B5D34" w:rsidP="006F5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3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Исполнение поэтического или прозаического произведения, раскрывающего тему единства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(дружбы, мечты, </w:t>
            </w:r>
            <w:r w:rsidRPr="005853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стремления к цели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…)</w:t>
            </w:r>
            <w:r w:rsidR="00D76A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hideMark/>
          </w:tcPr>
          <w:p w:rsidR="005853EF" w:rsidRPr="00E03376" w:rsidRDefault="005853EF" w:rsidP="006F5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33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Объем: до 3 минут. Оценивается логика речи и глубина понимания темы.</w:t>
            </w:r>
          </w:p>
        </w:tc>
      </w:tr>
    </w:tbl>
    <w:p w:rsidR="006F5583" w:rsidRDefault="00D76AD9" w:rsidP="006F5583">
      <w:pPr>
        <w:jc w:val="both"/>
        <w:rPr>
          <w:rFonts w:ascii="Times New Roman" w:hAnsi="Times New Roman" w:cs="Times New Roman"/>
          <w:sz w:val="24"/>
          <w:szCs w:val="24"/>
        </w:rPr>
      </w:pPr>
      <w:r>
        <w:t>*</w:t>
      </w:r>
      <w:r w:rsidR="006F5583" w:rsidRPr="006F5583">
        <w:rPr>
          <w:rFonts w:ascii="Times New Roman" w:hAnsi="Times New Roman" w:cs="Times New Roman"/>
          <w:sz w:val="24"/>
          <w:szCs w:val="24"/>
        </w:rPr>
        <w:t xml:space="preserve">Указание года написания произведения для участников среднего школьного возраста является </w:t>
      </w:r>
      <w:r w:rsidR="006F5583" w:rsidRPr="006F5583">
        <w:rPr>
          <w:rStyle w:val="a7"/>
          <w:rFonts w:ascii="Times New Roman" w:hAnsi="Times New Roman" w:cs="Times New Roman"/>
          <w:sz w:val="24"/>
          <w:szCs w:val="24"/>
        </w:rPr>
        <w:t>обязательным</w:t>
      </w:r>
      <w:r w:rsidR="006F5583" w:rsidRPr="006F5583">
        <w:rPr>
          <w:rFonts w:ascii="Times New Roman" w:hAnsi="Times New Roman" w:cs="Times New Roman"/>
          <w:sz w:val="24"/>
          <w:szCs w:val="24"/>
        </w:rPr>
        <w:t xml:space="preserve"> и рассматривается как элемент формирования предпрофессионального навыка работы с литературным источником</w:t>
      </w:r>
      <w:r w:rsidR="006F5583">
        <w:rPr>
          <w:rFonts w:ascii="Times New Roman" w:hAnsi="Times New Roman" w:cs="Times New Roman"/>
          <w:sz w:val="24"/>
          <w:szCs w:val="24"/>
        </w:rPr>
        <w:t>.</w:t>
      </w:r>
    </w:p>
    <w:p w:rsidR="00F35C2F" w:rsidRPr="006F5583" w:rsidRDefault="006F5583" w:rsidP="006F55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76AD9" w:rsidRPr="00D76AD9">
        <w:rPr>
          <w:rFonts w:ascii="Times New Roman" w:hAnsi="Times New Roman" w:cs="Times New Roman"/>
          <w:sz w:val="24"/>
          <w:szCs w:val="24"/>
        </w:rPr>
        <w:t xml:space="preserve"> Помощь наставника: Если ребенку с ОВЗ трудно запомнить дату или автора, допускается использование карточки-подсказки или объявление данных ведущим, если это прописано в индивидуальной заявке.</w:t>
      </w:r>
    </w:p>
    <w:p w:rsidR="009E77C9" w:rsidRDefault="00000810" w:rsidP="00B93E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8B7"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9E77C9" w:rsidRPr="006F5583">
        <w:rPr>
          <w:rFonts w:ascii="Times New Roman" w:hAnsi="Times New Roman" w:cs="Times New Roman"/>
          <w:b/>
          <w:sz w:val="24"/>
          <w:szCs w:val="24"/>
        </w:rPr>
        <w:t>Критерии оценки выполнения задания участников конкурса.</w:t>
      </w:r>
    </w:p>
    <w:p w:rsidR="006F5583" w:rsidRPr="00EA10A3" w:rsidRDefault="00EA10A3" w:rsidP="00EA10A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A1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Дошкольный возраст:</w:t>
      </w:r>
    </w:p>
    <w:tbl>
      <w:tblPr>
        <w:tblStyle w:val="a6"/>
        <w:tblW w:w="0" w:type="auto"/>
        <w:tblInd w:w="-431" w:type="dxa"/>
        <w:tblLook w:val="04A0" w:firstRow="1" w:lastRow="0" w:firstColumn="1" w:lastColumn="0" w:noHBand="0" w:noVBand="1"/>
      </w:tblPr>
      <w:tblGrid>
        <w:gridCol w:w="842"/>
        <w:gridCol w:w="6530"/>
        <w:gridCol w:w="2687"/>
      </w:tblGrid>
      <w:tr w:rsidR="006F5583" w:rsidRPr="00EA10A3" w:rsidTr="00EA10A3">
        <w:tc>
          <w:tcPr>
            <w:tcW w:w="842" w:type="dxa"/>
          </w:tcPr>
          <w:p w:rsidR="006F5583" w:rsidRPr="00EA10A3" w:rsidRDefault="006F5583" w:rsidP="00CA4204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530" w:type="dxa"/>
          </w:tcPr>
          <w:p w:rsidR="006F5583" w:rsidRPr="00EA10A3" w:rsidRDefault="00EA10A3" w:rsidP="00EA10A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87" w:type="dxa"/>
          </w:tcPr>
          <w:p w:rsidR="006F5583" w:rsidRPr="00EA10A3" w:rsidRDefault="00EA10A3" w:rsidP="00CA4204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Максимальные</w:t>
            </w:r>
            <w:r w:rsidR="006F5583" w:rsidRPr="00EA1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</w:p>
        </w:tc>
      </w:tr>
      <w:tr w:rsidR="006F5583" w:rsidRPr="00EA10A3" w:rsidTr="00EA10A3">
        <w:tc>
          <w:tcPr>
            <w:tcW w:w="842" w:type="dxa"/>
          </w:tcPr>
          <w:p w:rsidR="006F5583" w:rsidRPr="00EA10A3" w:rsidRDefault="006F5583" w:rsidP="00CA4204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30" w:type="dxa"/>
          </w:tcPr>
          <w:p w:rsidR="006F5583" w:rsidRPr="00EA10A3" w:rsidRDefault="006F5583" w:rsidP="00CA4204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10A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Выразительность речи</w:t>
            </w:r>
            <w:r w:rsidRPr="00EA1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Четкость дикции, отсутствие ошибок и оговорок</w:t>
            </w:r>
          </w:p>
        </w:tc>
        <w:tc>
          <w:tcPr>
            <w:tcW w:w="2687" w:type="dxa"/>
          </w:tcPr>
          <w:p w:rsidR="006F5583" w:rsidRPr="00EA10A3" w:rsidRDefault="006F5583" w:rsidP="00CA4204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5583" w:rsidRPr="00EA10A3" w:rsidTr="00EA10A3">
        <w:tc>
          <w:tcPr>
            <w:tcW w:w="842" w:type="dxa"/>
          </w:tcPr>
          <w:p w:rsidR="006F5583" w:rsidRPr="00EA10A3" w:rsidRDefault="006F5583" w:rsidP="00CA4204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30" w:type="dxa"/>
          </w:tcPr>
          <w:p w:rsidR="006F5583" w:rsidRPr="00EA10A3" w:rsidRDefault="006F5583" w:rsidP="00CA4204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10A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Искусство чтения</w:t>
            </w:r>
            <w:r w:rsidRPr="00EA1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глубокое понимание текста, умение передать замысел автора, создать образ героя или ситуации.</w:t>
            </w:r>
          </w:p>
        </w:tc>
        <w:tc>
          <w:tcPr>
            <w:tcW w:w="2687" w:type="dxa"/>
          </w:tcPr>
          <w:p w:rsidR="006F5583" w:rsidRPr="00EA10A3" w:rsidRDefault="006F5583" w:rsidP="00CA4204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F5583" w:rsidRPr="00EA10A3" w:rsidTr="00EA10A3">
        <w:tc>
          <w:tcPr>
            <w:tcW w:w="842" w:type="dxa"/>
          </w:tcPr>
          <w:p w:rsidR="006F5583" w:rsidRPr="00EA10A3" w:rsidRDefault="006F5583" w:rsidP="00CA4204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30" w:type="dxa"/>
          </w:tcPr>
          <w:p w:rsidR="006F5583" w:rsidRPr="00EA10A3" w:rsidRDefault="006F5583" w:rsidP="00CA4204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10A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Исполнительская культура</w:t>
            </w:r>
            <w:r w:rsidRPr="00EA1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оригинальность интерпретации, умение заинтересовать публику</w:t>
            </w:r>
          </w:p>
        </w:tc>
        <w:tc>
          <w:tcPr>
            <w:tcW w:w="2687" w:type="dxa"/>
          </w:tcPr>
          <w:p w:rsidR="006F5583" w:rsidRPr="00EA10A3" w:rsidRDefault="006F5583" w:rsidP="00CA4204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F5583" w:rsidRPr="00EA10A3" w:rsidTr="00EA10A3">
        <w:tc>
          <w:tcPr>
            <w:tcW w:w="842" w:type="dxa"/>
          </w:tcPr>
          <w:p w:rsidR="006F5583" w:rsidRPr="00EA10A3" w:rsidRDefault="006F5583" w:rsidP="00CA4204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30" w:type="dxa"/>
          </w:tcPr>
          <w:p w:rsidR="006F5583" w:rsidRPr="00EA10A3" w:rsidRDefault="006F5583" w:rsidP="00CA4204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10A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Эмоциональная выразительность</w:t>
            </w:r>
            <w:r w:rsidRPr="00EA1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и искренность исполнения, передача настроения и переживаний героев, способность вызвать отклик зрителей.</w:t>
            </w:r>
          </w:p>
        </w:tc>
        <w:tc>
          <w:tcPr>
            <w:tcW w:w="2687" w:type="dxa"/>
          </w:tcPr>
          <w:p w:rsidR="006F5583" w:rsidRPr="00EA10A3" w:rsidRDefault="006F5583" w:rsidP="00CA4204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5583" w:rsidRPr="00EA10A3" w:rsidTr="00EA10A3">
        <w:tc>
          <w:tcPr>
            <w:tcW w:w="842" w:type="dxa"/>
          </w:tcPr>
          <w:p w:rsidR="006F5583" w:rsidRPr="00EA10A3" w:rsidRDefault="006F5583" w:rsidP="00CA4204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530" w:type="dxa"/>
          </w:tcPr>
          <w:p w:rsidR="006F5583" w:rsidRPr="00EA10A3" w:rsidRDefault="006F5583" w:rsidP="00CA4204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10A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Внешняя привлекательность</w:t>
            </w:r>
            <w:r w:rsidRPr="00EA1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выраженность сценической внешности, аккуратность и элегантность внешнего вида, внимание к деталям костюма и макияжа.</w:t>
            </w:r>
          </w:p>
        </w:tc>
        <w:tc>
          <w:tcPr>
            <w:tcW w:w="2687" w:type="dxa"/>
          </w:tcPr>
          <w:p w:rsidR="006F5583" w:rsidRPr="00EA10A3" w:rsidRDefault="006F5583" w:rsidP="00CA4204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F5583" w:rsidRPr="00EA10A3" w:rsidTr="00EA10A3">
        <w:tc>
          <w:tcPr>
            <w:tcW w:w="842" w:type="dxa"/>
          </w:tcPr>
          <w:p w:rsidR="006F5583" w:rsidRPr="00EA10A3" w:rsidRDefault="006F5583" w:rsidP="00CA4204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530" w:type="dxa"/>
          </w:tcPr>
          <w:p w:rsidR="006F5583" w:rsidRPr="00EA10A3" w:rsidRDefault="006F5583" w:rsidP="00CA4204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1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репертуара исполнительским возможностям и возрастной категории и тематике конкурса</w:t>
            </w:r>
          </w:p>
        </w:tc>
        <w:tc>
          <w:tcPr>
            <w:tcW w:w="2687" w:type="dxa"/>
          </w:tcPr>
          <w:p w:rsidR="006F5583" w:rsidRPr="00EA10A3" w:rsidRDefault="006F5583" w:rsidP="00CA4204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5583" w:rsidRPr="00EA10A3" w:rsidTr="00EA10A3">
        <w:tc>
          <w:tcPr>
            <w:tcW w:w="842" w:type="dxa"/>
          </w:tcPr>
          <w:p w:rsidR="006F5583" w:rsidRPr="00EA10A3" w:rsidRDefault="006F5583" w:rsidP="00CA4204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530" w:type="dxa"/>
          </w:tcPr>
          <w:p w:rsidR="006F5583" w:rsidRPr="00EA10A3" w:rsidRDefault="006F5583" w:rsidP="00CA4204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10A3">
              <w:rPr>
                <w:rFonts w:ascii="Times New Roman" w:hAnsi="Times New Roman" w:cs="Times New Roman"/>
                <w:sz w:val="24"/>
                <w:szCs w:val="24"/>
              </w:rPr>
              <w:t>Соблюдениевременногорегламента</w:t>
            </w:r>
            <w:proofErr w:type="spellEnd"/>
          </w:p>
        </w:tc>
        <w:tc>
          <w:tcPr>
            <w:tcW w:w="2687" w:type="dxa"/>
          </w:tcPr>
          <w:p w:rsidR="006F5583" w:rsidRPr="00EA10A3" w:rsidRDefault="006F5583" w:rsidP="00CA4204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5583" w:rsidRPr="00EA10A3" w:rsidTr="00EA10A3">
        <w:tc>
          <w:tcPr>
            <w:tcW w:w="7372" w:type="dxa"/>
            <w:gridSpan w:val="2"/>
          </w:tcPr>
          <w:p w:rsidR="006F5583" w:rsidRPr="00EA10A3" w:rsidRDefault="006F5583" w:rsidP="00CA420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0A3">
              <w:rPr>
                <w:rFonts w:ascii="Times New Roman" w:hAnsi="Times New Roman" w:cs="Times New Roman"/>
                <w:sz w:val="24"/>
                <w:szCs w:val="24"/>
              </w:rPr>
              <w:t>Максимальноеколичествобаллов</w:t>
            </w:r>
            <w:proofErr w:type="spellEnd"/>
          </w:p>
        </w:tc>
        <w:tc>
          <w:tcPr>
            <w:tcW w:w="2687" w:type="dxa"/>
          </w:tcPr>
          <w:p w:rsidR="006F5583" w:rsidRPr="00EA10A3" w:rsidRDefault="006F5583" w:rsidP="00CA4204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</w:tbl>
    <w:p w:rsidR="006F5583" w:rsidRPr="00EA10A3" w:rsidRDefault="00EA10A3" w:rsidP="00EA10A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A1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Младший школьный возраст (1–4 классы):</w:t>
      </w:r>
    </w:p>
    <w:tbl>
      <w:tblPr>
        <w:tblStyle w:val="a6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6520"/>
        <w:gridCol w:w="2693"/>
      </w:tblGrid>
      <w:tr w:rsidR="006F5583" w:rsidRPr="00EA10A3" w:rsidTr="00EA10A3">
        <w:tc>
          <w:tcPr>
            <w:tcW w:w="852" w:type="dxa"/>
          </w:tcPr>
          <w:p w:rsidR="006F5583" w:rsidRPr="00EA10A3" w:rsidRDefault="006F5583" w:rsidP="00CA4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6F5583" w:rsidRPr="00EA10A3" w:rsidRDefault="00EA10A3" w:rsidP="00CA420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93" w:type="dxa"/>
          </w:tcPr>
          <w:p w:rsidR="006F5583" w:rsidRPr="00EA10A3" w:rsidRDefault="006F5583" w:rsidP="00CA420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10A3">
              <w:rPr>
                <w:rFonts w:ascii="Times New Roman" w:hAnsi="Times New Roman"/>
                <w:b/>
                <w:sz w:val="24"/>
                <w:szCs w:val="24"/>
              </w:rPr>
              <w:t>Максимальныебаллы</w:t>
            </w:r>
            <w:proofErr w:type="spellEnd"/>
          </w:p>
        </w:tc>
      </w:tr>
      <w:tr w:rsidR="006F5583" w:rsidRPr="00EA10A3" w:rsidTr="00EA10A3">
        <w:tc>
          <w:tcPr>
            <w:tcW w:w="852" w:type="dxa"/>
          </w:tcPr>
          <w:p w:rsidR="006F5583" w:rsidRPr="00EA10A3" w:rsidRDefault="006F5583" w:rsidP="00CA4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:rsidR="006F5583" w:rsidRPr="00EA10A3" w:rsidRDefault="006F5583" w:rsidP="00CA4204">
            <w:pPr>
              <w:pStyle w:val="a9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</w:pPr>
            <w:r w:rsidRPr="00EA10A3">
              <w:rPr>
                <w:rFonts w:ascii="Times New Roman" w:hAnsi="Times New Roman"/>
                <w:bCs/>
                <w:color w:val="auto"/>
                <w:sz w:val="24"/>
                <w:szCs w:val="24"/>
                <w:lang w:val="ru-RU" w:eastAsia="en-US"/>
              </w:rPr>
              <w:t>Выразительность речи</w:t>
            </w:r>
            <w:r w:rsidRPr="00EA10A3"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  <w:t>: Четкость дикции, отсутствие ошибок и оговорок</w:t>
            </w:r>
          </w:p>
        </w:tc>
        <w:tc>
          <w:tcPr>
            <w:tcW w:w="2693" w:type="dxa"/>
          </w:tcPr>
          <w:p w:rsidR="006F5583" w:rsidRPr="00EA10A3" w:rsidRDefault="006F5583" w:rsidP="00CA4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F5583" w:rsidRPr="00EA10A3" w:rsidTr="00EA10A3">
        <w:tc>
          <w:tcPr>
            <w:tcW w:w="852" w:type="dxa"/>
          </w:tcPr>
          <w:p w:rsidR="006F5583" w:rsidRPr="00EA10A3" w:rsidRDefault="006F5583" w:rsidP="00CA4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6520" w:type="dxa"/>
          </w:tcPr>
          <w:p w:rsidR="006F5583" w:rsidRPr="00EA10A3" w:rsidRDefault="006F5583" w:rsidP="00CA4204">
            <w:pPr>
              <w:pStyle w:val="a9"/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</w:pPr>
            <w:r w:rsidRPr="00EA10A3">
              <w:rPr>
                <w:rFonts w:ascii="Times New Roman" w:hAnsi="Times New Roman"/>
                <w:bCs/>
                <w:color w:val="auto"/>
                <w:sz w:val="24"/>
                <w:szCs w:val="24"/>
                <w:lang w:val="ru-RU" w:eastAsia="en-US"/>
              </w:rPr>
              <w:t>Искусство чтения</w:t>
            </w:r>
            <w:r w:rsidRPr="00EA10A3"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  <w:t>: глубокое понимание текста, умение передать замысел автора, создать образ героя или ситуации.</w:t>
            </w:r>
          </w:p>
        </w:tc>
        <w:tc>
          <w:tcPr>
            <w:tcW w:w="2693" w:type="dxa"/>
          </w:tcPr>
          <w:p w:rsidR="006F5583" w:rsidRPr="00EA10A3" w:rsidRDefault="006F5583" w:rsidP="00CA4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F5583" w:rsidRPr="00EA10A3" w:rsidTr="00EA10A3">
        <w:tc>
          <w:tcPr>
            <w:tcW w:w="852" w:type="dxa"/>
          </w:tcPr>
          <w:p w:rsidR="006F5583" w:rsidRPr="00EA10A3" w:rsidRDefault="006F5583" w:rsidP="00CA4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520" w:type="dxa"/>
          </w:tcPr>
          <w:p w:rsidR="006F5583" w:rsidRPr="00EA10A3" w:rsidRDefault="006F5583" w:rsidP="00CA4204">
            <w:pPr>
              <w:pStyle w:val="a9"/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</w:pPr>
            <w:r w:rsidRPr="00EA10A3">
              <w:rPr>
                <w:rFonts w:ascii="Times New Roman" w:hAnsi="Times New Roman"/>
                <w:bCs/>
                <w:color w:val="auto"/>
                <w:sz w:val="24"/>
                <w:szCs w:val="24"/>
                <w:lang w:val="ru-RU" w:eastAsia="en-US"/>
              </w:rPr>
              <w:t>Исполнительская культура</w:t>
            </w:r>
            <w:r w:rsidRPr="00EA10A3"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  <w:t>: оригинальность интерпретации, умение заинтересовать публику</w:t>
            </w:r>
          </w:p>
        </w:tc>
        <w:tc>
          <w:tcPr>
            <w:tcW w:w="2693" w:type="dxa"/>
          </w:tcPr>
          <w:p w:rsidR="006F5583" w:rsidRPr="00EA10A3" w:rsidRDefault="006F5583" w:rsidP="00CA4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F5583" w:rsidRPr="00EA10A3" w:rsidTr="00EA10A3">
        <w:tc>
          <w:tcPr>
            <w:tcW w:w="852" w:type="dxa"/>
          </w:tcPr>
          <w:p w:rsidR="006F5583" w:rsidRPr="00EA10A3" w:rsidRDefault="006F5583" w:rsidP="00CA4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520" w:type="dxa"/>
          </w:tcPr>
          <w:p w:rsidR="006F5583" w:rsidRPr="00EA10A3" w:rsidRDefault="006F5583" w:rsidP="00CA4204">
            <w:pPr>
              <w:pStyle w:val="a9"/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</w:pPr>
            <w:r w:rsidRPr="00EA10A3">
              <w:rPr>
                <w:rFonts w:ascii="Times New Roman" w:hAnsi="Times New Roman"/>
                <w:bCs/>
                <w:color w:val="auto"/>
                <w:sz w:val="24"/>
                <w:szCs w:val="24"/>
                <w:lang w:val="ru-RU" w:eastAsia="en-US"/>
              </w:rPr>
              <w:t>Эмоциональная выразительность</w:t>
            </w:r>
            <w:r w:rsidRPr="00EA10A3"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  <w:t>: и искренность исполнения, передача настроения и переживаний героев, способность вызвать отклик зрителей.</w:t>
            </w:r>
          </w:p>
        </w:tc>
        <w:tc>
          <w:tcPr>
            <w:tcW w:w="2693" w:type="dxa"/>
          </w:tcPr>
          <w:p w:rsidR="006F5583" w:rsidRPr="00EA10A3" w:rsidRDefault="006F5583" w:rsidP="00CA4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F5583" w:rsidRPr="00EA10A3" w:rsidTr="00EA10A3">
        <w:tc>
          <w:tcPr>
            <w:tcW w:w="852" w:type="dxa"/>
          </w:tcPr>
          <w:p w:rsidR="006F5583" w:rsidRPr="00EA10A3" w:rsidRDefault="006F5583" w:rsidP="00CA4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520" w:type="dxa"/>
          </w:tcPr>
          <w:p w:rsidR="006F5583" w:rsidRPr="00EA10A3" w:rsidRDefault="006F5583" w:rsidP="00CA4204">
            <w:pPr>
              <w:pStyle w:val="a9"/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</w:pPr>
            <w:r w:rsidRPr="00EA10A3">
              <w:rPr>
                <w:rFonts w:ascii="Times New Roman" w:hAnsi="Times New Roman"/>
                <w:bCs/>
                <w:color w:val="auto"/>
                <w:sz w:val="24"/>
                <w:szCs w:val="24"/>
                <w:lang w:val="ru-RU" w:eastAsia="en-US"/>
              </w:rPr>
              <w:t>Внешняя привлекательность</w:t>
            </w:r>
            <w:r w:rsidRPr="00EA10A3"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  <w:t>: выраженность сценической внешности, аккуратность и элегантность внешнего вида, внимание к деталям костюма и макияжа.</w:t>
            </w:r>
          </w:p>
        </w:tc>
        <w:tc>
          <w:tcPr>
            <w:tcW w:w="2693" w:type="dxa"/>
          </w:tcPr>
          <w:p w:rsidR="006F5583" w:rsidRPr="00EA10A3" w:rsidRDefault="006F5583" w:rsidP="00CA4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F5583" w:rsidRPr="00EA10A3" w:rsidTr="00EA10A3">
        <w:tc>
          <w:tcPr>
            <w:tcW w:w="852" w:type="dxa"/>
          </w:tcPr>
          <w:p w:rsidR="006F5583" w:rsidRPr="00EA10A3" w:rsidRDefault="006F5583" w:rsidP="00CA4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520" w:type="dxa"/>
          </w:tcPr>
          <w:p w:rsidR="006F5583" w:rsidRPr="00EA10A3" w:rsidRDefault="006F5583" w:rsidP="00CA4204">
            <w:pPr>
              <w:pStyle w:val="a9"/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</w:pPr>
            <w:r w:rsidRPr="00EA10A3">
              <w:rPr>
                <w:rFonts w:ascii="Times New Roman" w:hAnsi="Times New Roman"/>
                <w:color w:val="auto"/>
                <w:sz w:val="24"/>
                <w:szCs w:val="24"/>
                <w:lang w:val="ru-RU" w:eastAsia="en-US"/>
              </w:rPr>
              <w:t>Соответствие репертуара исполнительским возможностям и возрастной категории и тематике конкурса</w:t>
            </w:r>
          </w:p>
        </w:tc>
        <w:tc>
          <w:tcPr>
            <w:tcW w:w="2693" w:type="dxa"/>
          </w:tcPr>
          <w:p w:rsidR="006F5583" w:rsidRPr="00EA10A3" w:rsidRDefault="006F5583" w:rsidP="00CA4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F5583" w:rsidRPr="00EA10A3" w:rsidTr="00EA10A3">
        <w:trPr>
          <w:trHeight w:val="231"/>
        </w:trPr>
        <w:tc>
          <w:tcPr>
            <w:tcW w:w="852" w:type="dxa"/>
          </w:tcPr>
          <w:p w:rsidR="006F5583" w:rsidRPr="00EA10A3" w:rsidRDefault="006F5583" w:rsidP="00CA4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520" w:type="dxa"/>
          </w:tcPr>
          <w:p w:rsidR="006F5583" w:rsidRPr="00EA10A3" w:rsidRDefault="006F5583" w:rsidP="00CA4204">
            <w:pPr>
              <w:pStyle w:val="a9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EA10A3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Соблюдениевременногорегламента</w:t>
            </w:r>
            <w:proofErr w:type="spellEnd"/>
          </w:p>
        </w:tc>
        <w:tc>
          <w:tcPr>
            <w:tcW w:w="2693" w:type="dxa"/>
          </w:tcPr>
          <w:p w:rsidR="006F5583" w:rsidRPr="00EA10A3" w:rsidRDefault="006F5583" w:rsidP="00CA4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F5583" w:rsidRPr="00EA10A3" w:rsidTr="00EA10A3">
        <w:trPr>
          <w:trHeight w:val="408"/>
        </w:trPr>
        <w:tc>
          <w:tcPr>
            <w:tcW w:w="852" w:type="dxa"/>
          </w:tcPr>
          <w:p w:rsidR="006F5583" w:rsidRPr="00EA10A3" w:rsidRDefault="006F5583" w:rsidP="00CA4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6F5583" w:rsidRPr="00EA10A3" w:rsidRDefault="006F5583" w:rsidP="00CA4204">
            <w:pPr>
              <w:pStyle w:val="a9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EA10A3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Максимальноеколичествобаллов</w:t>
            </w:r>
            <w:proofErr w:type="spellEnd"/>
          </w:p>
        </w:tc>
        <w:tc>
          <w:tcPr>
            <w:tcW w:w="2693" w:type="dxa"/>
          </w:tcPr>
          <w:p w:rsidR="006F5583" w:rsidRPr="00EA10A3" w:rsidRDefault="006F5583" w:rsidP="00CA4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EA10A3" w:rsidRPr="00EA10A3" w:rsidRDefault="00EA10A3" w:rsidP="00EA10A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A1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Средний школьный возраст (5–7 классы)</w:t>
      </w:r>
    </w:p>
    <w:tbl>
      <w:tblPr>
        <w:tblStyle w:val="a6"/>
        <w:tblW w:w="10065" w:type="dxa"/>
        <w:tblInd w:w="-431" w:type="dxa"/>
        <w:tblLook w:val="04A0" w:firstRow="1" w:lastRow="0" w:firstColumn="1" w:lastColumn="0" w:noHBand="0" w:noVBand="1"/>
      </w:tblPr>
      <w:tblGrid>
        <w:gridCol w:w="877"/>
        <w:gridCol w:w="6495"/>
        <w:gridCol w:w="2693"/>
      </w:tblGrid>
      <w:tr w:rsidR="00EA10A3" w:rsidRPr="00EA10A3" w:rsidTr="00EA10A3">
        <w:tc>
          <w:tcPr>
            <w:tcW w:w="877" w:type="dxa"/>
            <w:hideMark/>
          </w:tcPr>
          <w:p w:rsidR="00EA10A3" w:rsidRPr="00EA10A3" w:rsidRDefault="00EA10A3" w:rsidP="00EA10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6495" w:type="dxa"/>
            <w:hideMark/>
          </w:tcPr>
          <w:p w:rsidR="00EA10A3" w:rsidRPr="00EA10A3" w:rsidRDefault="00EA10A3" w:rsidP="00EA10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A1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  <w:proofErr w:type="spellEnd"/>
          </w:p>
        </w:tc>
        <w:tc>
          <w:tcPr>
            <w:tcW w:w="2693" w:type="dxa"/>
            <w:hideMark/>
          </w:tcPr>
          <w:p w:rsidR="00EA10A3" w:rsidRPr="00EA10A3" w:rsidRDefault="00EA10A3" w:rsidP="00EA10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A1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Максимальныебаллы</w:t>
            </w:r>
            <w:proofErr w:type="spellEnd"/>
          </w:p>
        </w:tc>
      </w:tr>
      <w:tr w:rsidR="00EA10A3" w:rsidRPr="00EA10A3" w:rsidTr="00EA10A3">
        <w:tc>
          <w:tcPr>
            <w:tcW w:w="877" w:type="dxa"/>
            <w:hideMark/>
          </w:tcPr>
          <w:p w:rsidR="00EA10A3" w:rsidRPr="00EA10A3" w:rsidRDefault="00EA10A3" w:rsidP="00EA1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95" w:type="dxa"/>
            <w:hideMark/>
          </w:tcPr>
          <w:p w:rsidR="00EA10A3" w:rsidRDefault="00EA10A3" w:rsidP="00EA10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A1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Визитка и профессиональная подготовка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:rsidR="00EA10A3" w:rsidRPr="00EA10A3" w:rsidRDefault="00EA10A3" w:rsidP="00EA10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Pr="00EA10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Обязательное указание автора, названия и </w:t>
            </w:r>
            <w:r w:rsidRPr="00EA1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года написания</w:t>
            </w:r>
            <w:r w:rsidRPr="00EA10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(как предпрофессиональный навык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  <w:r w:rsidRPr="00EA10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</w:p>
        </w:tc>
        <w:tc>
          <w:tcPr>
            <w:tcW w:w="2693" w:type="dxa"/>
            <w:hideMark/>
          </w:tcPr>
          <w:p w:rsidR="00EA10A3" w:rsidRPr="00EA10A3" w:rsidRDefault="00EA10A3" w:rsidP="00EA10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10A3" w:rsidRPr="00EA10A3" w:rsidTr="00EA10A3">
        <w:tc>
          <w:tcPr>
            <w:tcW w:w="877" w:type="dxa"/>
            <w:hideMark/>
          </w:tcPr>
          <w:p w:rsidR="00EA10A3" w:rsidRPr="00EA10A3" w:rsidRDefault="00EA10A3" w:rsidP="00EA1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95" w:type="dxa"/>
            <w:hideMark/>
          </w:tcPr>
          <w:p w:rsidR="00EA10A3" w:rsidRDefault="00EA10A3" w:rsidP="00EA10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A1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Техника речи и дикция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:rsidR="00EA10A3" w:rsidRPr="00EA10A3" w:rsidRDefault="00EA10A3" w:rsidP="00EA10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(</w:t>
            </w:r>
            <w:r w:rsidRPr="00EA10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Четкость произношения, соблюдение норм орфоэпии, отсутствие речевых ошибок.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93" w:type="dxa"/>
            <w:hideMark/>
          </w:tcPr>
          <w:p w:rsidR="00EA10A3" w:rsidRPr="00EA10A3" w:rsidRDefault="00EA10A3" w:rsidP="00EA10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A10A3" w:rsidRPr="00EA10A3" w:rsidTr="00EA10A3">
        <w:tc>
          <w:tcPr>
            <w:tcW w:w="877" w:type="dxa"/>
            <w:hideMark/>
          </w:tcPr>
          <w:p w:rsidR="00EA10A3" w:rsidRPr="00EA10A3" w:rsidRDefault="00EA10A3" w:rsidP="00EA1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95" w:type="dxa"/>
            <w:hideMark/>
          </w:tcPr>
          <w:p w:rsidR="00EA10A3" w:rsidRPr="00EA10A3" w:rsidRDefault="00EA10A3" w:rsidP="00EA10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1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Логика чтения и понимание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r w:rsidRPr="00EA10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Умение расставлять логические ударения и паузы, понимание идеи автора и темы единства.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  <w:r w:rsidRPr="00EA1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текста</w:t>
            </w:r>
          </w:p>
        </w:tc>
        <w:tc>
          <w:tcPr>
            <w:tcW w:w="2693" w:type="dxa"/>
            <w:hideMark/>
          </w:tcPr>
          <w:p w:rsidR="00EA10A3" w:rsidRPr="00EA10A3" w:rsidRDefault="00EA10A3" w:rsidP="00EA10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A10A3" w:rsidRPr="00EA10A3" w:rsidTr="00EA10A3">
        <w:tc>
          <w:tcPr>
            <w:tcW w:w="877" w:type="dxa"/>
            <w:hideMark/>
          </w:tcPr>
          <w:p w:rsidR="00EA10A3" w:rsidRPr="00EA10A3" w:rsidRDefault="00EA10A3" w:rsidP="00EA1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95" w:type="dxa"/>
            <w:hideMark/>
          </w:tcPr>
          <w:p w:rsidR="00EA10A3" w:rsidRPr="00EA10A3" w:rsidRDefault="00EA10A3" w:rsidP="00EA10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1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Актерское мастерство и образ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r w:rsidRPr="00EA10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Умение перевоплощаться, органичность на сцене, использование мимики и жестов.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93" w:type="dxa"/>
            <w:hideMark/>
          </w:tcPr>
          <w:p w:rsidR="00EA10A3" w:rsidRPr="00EA10A3" w:rsidRDefault="00EA10A3" w:rsidP="00EA10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A10A3" w:rsidRPr="00EA10A3" w:rsidTr="00EA10A3">
        <w:tc>
          <w:tcPr>
            <w:tcW w:w="877" w:type="dxa"/>
            <w:hideMark/>
          </w:tcPr>
          <w:p w:rsidR="00EA10A3" w:rsidRPr="00EA10A3" w:rsidRDefault="00EA10A3" w:rsidP="00EA1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95" w:type="dxa"/>
            <w:hideMark/>
          </w:tcPr>
          <w:p w:rsidR="00EA10A3" w:rsidRPr="00EA10A3" w:rsidRDefault="00EA10A3" w:rsidP="00EA10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1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Эмоциональное воздействие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r w:rsidRPr="00EA10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удерживать внимание зала и вызывать эмоциональный отклик у зрителей.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93" w:type="dxa"/>
            <w:hideMark/>
          </w:tcPr>
          <w:p w:rsidR="00EA10A3" w:rsidRPr="00EA10A3" w:rsidRDefault="00EA10A3" w:rsidP="00EA10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10A3" w:rsidRPr="00EA10A3" w:rsidTr="00EA10A3">
        <w:tc>
          <w:tcPr>
            <w:tcW w:w="877" w:type="dxa"/>
            <w:hideMark/>
          </w:tcPr>
          <w:p w:rsidR="00EA10A3" w:rsidRPr="00EA10A3" w:rsidRDefault="00EA10A3" w:rsidP="00EA1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95" w:type="dxa"/>
            <w:hideMark/>
          </w:tcPr>
          <w:p w:rsidR="00EA10A3" w:rsidRPr="00EA10A3" w:rsidRDefault="00EA10A3" w:rsidP="00EA10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1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Сценический образ и культура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r w:rsidRPr="00EA10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Соответствие внешнего вида (костюма) выбранному произведению и теме фестиваля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  <w:r w:rsidRPr="00EA10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693" w:type="dxa"/>
            <w:hideMark/>
          </w:tcPr>
          <w:p w:rsidR="00EA10A3" w:rsidRPr="00EA10A3" w:rsidRDefault="00EA10A3" w:rsidP="00EA10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10A3" w:rsidRPr="00EA10A3" w:rsidTr="00EA10A3">
        <w:tc>
          <w:tcPr>
            <w:tcW w:w="877" w:type="dxa"/>
            <w:hideMark/>
          </w:tcPr>
          <w:p w:rsidR="00EA10A3" w:rsidRPr="00EA10A3" w:rsidRDefault="00EA10A3" w:rsidP="00EA1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95" w:type="dxa"/>
            <w:hideMark/>
          </w:tcPr>
          <w:p w:rsidR="00EA10A3" w:rsidRPr="00EA10A3" w:rsidRDefault="00EA10A3" w:rsidP="00EA10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1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Соблюдение регламента и темы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r w:rsidRPr="00EA10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Соответствие теме «Единым порывом...» и выступление в рамках 3,5 минут.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93" w:type="dxa"/>
            <w:hideMark/>
          </w:tcPr>
          <w:p w:rsidR="00EA10A3" w:rsidRPr="00EA10A3" w:rsidRDefault="00EA10A3" w:rsidP="00EA10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10A3" w:rsidRPr="00EA10A3" w:rsidTr="00EA10A3">
        <w:tc>
          <w:tcPr>
            <w:tcW w:w="877" w:type="dxa"/>
            <w:hideMark/>
          </w:tcPr>
          <w:p w:rsidR="00EA10A3" w:rsidRPr="00EA10A3" w:rsidRDefault="00EA10A3" w:rsidP="00EA1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5" w:type="dxa"/>
            <w:hideMark/>
          </w:tcPr>
          <w:p w:rsidR="00EA10A3" w:rsidRPr="00EA10A3" w:rsidRDefault="00EA10A3" w:rsidP="00EA1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93" w:type="dxa"/>
            <w:hideMark/>
          </w:tcPr>
          <w:p w:rsidR="00EA10A3" w:rsidRPr="00EA10A3" w:rsidRDefault="00EA10A3" w:rsidP="00EA10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2D5CA4" w:rsidRPr="002D5CA4" w:rsidRDefault="002D5CA4" w:rsidP="002D5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 </w:t>
      </w:r>
      <w:r w:rsidRPr="002D5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оценки и подведения итогов</w:t>
      </w:r>
    </w:p>
    <w:p w:rsidR="002D5CA4" w:rsidRPr="002D5CA4" w:rsidRDefault="002D5CA4" w:rsidP="002D5C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количество баллов по всем критериям оценки составляет </w:t>
      </w:r>
      <w:r w:rsidRPr="002D5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баллов</w:t>
      </w:r>
      <w:r w:rsidRPr="002D5C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5CA4" w:rsidRPr="002D5CA4" w:rsidRDefault="002D5CA4" w:rsidP="002D5C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C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превышении установленного регламента (времени выступления) жюри имеет право остановить участника или снизить оценочный балл.</w:t>
      </w:r>
    </w:p>
    <w:p w:rsidR="002D5CA4" w:rsidRPr="002D5CA4" w:rsidRDefault="002D5CA4" w:rsidP="002D5C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C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вспомогательных средств (слайды, музыка), однако музыкальное оформление не является определяющим фактором оценки.</w:t>
      </w:r>
    </w:p>
    <w:p w:rsidR="002D5CA4" w:rsidRPr="002D5CA4" w:rsidRDefault="002D5CA4" w:rsidP="002D5C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C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Исполняемые произведения должны обладать высоким художественным уровнем.</w:t>
      </w:r>
    </w:p>
    <w:p w:rsidR="002D5CA4" w:rsidRPr="002D5CA4" w:rsidRDefault="002D5CA4" w:rsidP="002D5CA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C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экспертной комиссии является окончательным и обжалованию не подлежит.</w:t>
      </w:r>
    </w:p>
    <w:p w:rsidR="00CA4204" w:rsidRDefault="002D5CA4" w:rsidP="00CA420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C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каждой возрастной категории признается участник, набравший наибольшую сумму баллов.</w:t>
      </w:r>
    </w:p>
    <w:p w:rsidR="002D5CA4" w:rsidRPr="00CA4204" w:rsidRDefault="00CA4204" w:rsidP="00CA420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0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2D5CA4" w:rsidRPr="00CA4204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Pr="00CA42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CA4" w:rsidRPr="00CA4204">
        <w:rPr>
          <w:rFonts w:ascii="Times New Roman" w:hAnsi="Times New Roman" w:cs="Times New Roman"/>
          <w:b/>
          <w:bCs/>
          <w:sz w:val="24"/>
          <w:szCs w:val="24"/>
        </w:rPr>
        <w:t>используемого</w:t>
      </w:r>
      <w:r w:rsidRPr="00CA42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CA4" w:rsidRPr="00CA4204">
        <w:rPr>
          <w:rFonts w:ascii="Times New Roman" w:hAnsi="Times New Roman" w:cs="Times New Roman"/>
          <w:b/>
          <w:bCs/>
          <w:sz w:val="24"/>
          <w:szCs w:val="24"/>
        </w:rPr>
        <w:t>оборудования,</w:t>
      </w:r>
      <w:r w:rsidRPr="00CA42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CA4" w:rsidRPr="00CA4204">
        <w:rPr>
          <w:rFonts w:ascii="Times New Roman" w:hAnsi="Times New Roman" w:cs="Times New Roman"/>
          <w:b/>
          <w:bCs/>
          <w:sz w:val="24"/>
          <w:szCs w:val="24"/>
        </w:rPr>
        <w:t>инструментов</w:t>
      </w:r>
      <w:r w:rsidRPr="00CA42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CA4" w:rsidRPr="00CA420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CA42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CA4" w:rsidRPr="00CA4204">
        <w:rPr>
          <w:rFonts w:ascii="Times New Roman" w:hAnsi="Times New Roman" w:cs="Times New Roman"/>
          <w:b/>
          <w:bCs/>
          <w:sz w:val="24"/>
          <w:szCs w:val="24"/>
        </w:rPr>
        <w:t xml:space="preserve">расходных </w:t>
      </w:r>
      <w:r w:rsidR="002D5CA4" w:rsidRPr="00CA4204">
        <w:rPr>
          <w:rFonts w:ascii="Times New Roman" w:hAnsi="Times New Roman" w:cs="Times New Roman"/>
          <w:b/>
          <w:bCs/>
          <w:spacing w:val="-2"/>
          <w:sz w:val="24"/>
          <w:szCs w:val="24"/>
        </w:rPr>
        <w:t>материалов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6237"/>
        <w:gridCol w:w="2694"/>
      </w:tblGrid>
      <w:tr w:rsidR="00CA4204" w:rsidRPr="00CA4204" w:rsidTr="00CA4204">
        <w:tc>
          <w:tcPr>
            <w:tcW w:w="425" w:type="dxa"/>
          </w:tcPr>
          <w:p w:rsidR="00CA4204" w:rsidRPr="00CA4204" w:rsidRDefault="00CA4204" w:rsidP="00CA420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4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237" w:type="dxa"/>
          </w:tcPr>
          <w:p w:rsidR="00CA4204" w:rsidRPr="00CA4204" w:rsidRDefault="00CA4204" w:rsidP="00CA420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4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оборудования</w:t>
            </w:r>
          </w:p>
        </w:tc>
        <w:tc>
          <w:tcPr>
            <w:tcW w:w="2694" w:type="dxa"/>
          </w:tcPr>
          <w:p w:rsidR="00CA4204" w:rsidRPr="00CA4204" w:rsidRDefault="00CA4204" w:rsidP="00CA420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4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373BC0" w:rsidRPr="00CA4204" w:rsidTr="00CA4204">
        <w:tc>
          <w:tcPr>
            <w:tcW w:w="425" w:type="dxa"/>
          </w:tcPr>
          <w:p w:rsidR="00373BC0" w:rsidRPr="00CA4204" w:rsidRDefault="00373BC0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37" w:type="dxa"/>
          </w:tcPr>
          <w:p w:rsidR="00373BC0" w:rsidRPr="00CA4204" w:rsidRDefault="00CA4204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  <w:proofErr w:type="spellEnd"/>
          </w:p>
        </w:tc>
        <w:tc>
          <w:tcPr>
            <w:tcW w:w="2694" w:type="dxa"/>
          </w:tcPr>
          <w:p w:rsidR="00373BC0" w:rsidRPr="00CA4204" w:rsidRDefault="00CA4204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73BC0" w:rsidRPr="00CA4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3BC0" w:rsidRPr="00CA420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373BC0" w:rsidRPr="00CA4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3BC0" w:rsidRPr="00CA4204" w:rsidTr="00CA4204">
        <w:tc>
          <w:tcPr>
            <w:tcW w:w="425" w:type="dxa"/>
          </w:tcPr>
          <w:p w:rsidR="00373BC0" w:rsidRPr="00CA4204" w:rsidRDefault="00373BC0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73BC0" w:rsidRPr="00CA4204" w:rsidRDefault="00373BC0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  <w:proofErr w:type="spellEnd"/>
          </w:p>
        </w:tc>
        <w:tc>
          <w:tcPr>
            <w:tcW w:w="2694" w:type="dxa"/>
          </w:tcPr>
          <w:p w:rsidR="00373BC0" w:rsidRPr="00CA4204" w:rsidRDefault="00373BC0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0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3BC0" w:rsidRPr="00CA4204" w:rsidTr="00CA4204">
        <w:tc>
          <w:tcPr>
            <w:tcW w:w="425" w:type="dxa"/>
          </w:tcPr>
          <w:p w:rsidR="00373BC0" w:rsidRPr="00CA4204" w:rsidRDefault="00373BC0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373BC0" w:rsidRPr="00CA4204" w:rsidRDefault="00373BC0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proofErr w:type="spellEnd"/>
          </w:p>
        </w:tc>
        <w:tc>
          <w:tcPr>
            <w:tcW w:w="2694" w:type="dxa"/>
          </w:tcPr>
          <w:p w:rsidR="00373BC0" w:rsidRPr="00CA4204" w:rsidRDefault="00373BC0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0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3BC0" w:rsidRPr="00CA4204" w:rsidTr="00CA4204">
        <w:tc>
          <w:tcPr>
            <w:tcW w:w="425" w:type="dxa"/>
          </w:tcPr>
          <w:p w:rsidR="00373BC0" w:rsidRPr="00CA4204" w:rsidRDefault="00373BC0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373BC0" w:rsidRPr="00CA4204" w:rsidRDefault="00373BC0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="00CA4204" w:rsidRPr="00CA4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proofErr w:type="spellEnd"/>
          </w:p>
        </w:tc>
        <w:tc>
          <w:tcPr>
            <w:tcW w:w="2694" w:type="dxa"/>
          </w:tcPr>
          <w:p w:rsidR="00373BC0" w:rsidRPr="00CA4204" w:rsidRDefault="00373BC0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0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3BC0" w:rsidRPr="00CA4204" w:rsidTr="00CA4204">
        <w:tc>
          <w:tcPr>
            <w:tcW w:w="425" w:type="dxa"/>
          </w:tcPr>
          <w:p w:rsidR="00373BC0" w:rsidRPr="00CA4204" w:rsidRDefault="00373BC0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373BC0" w:rsidRPr="00CA4204" w:rsidRDefault="00373BC0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Кулер</w:t>
            </w:r>
            <w:proofErr w:type="spellEnd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питьевой</w:t>
            </w:r>
            <w:proofErr w:type="spellEnd"/>
            <w:r w:rsidR="00CA4204" w:rsidRPr="00CA4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водой</w:t>
            </w:r>
            <w:proofErr w:type="spellEnd"/>
          </w:p>
        </w:tc>
        <w:tc>
          <w:tcPr>
            <w:tcW w:w="2694" w:type="dxa"/>
          </w:tcPr>
          <w:p w:rsidR="00373BC0" w:rsidRPr="00CA4204" w:rsidRDefault="00373BC0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0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3BC0" w:rsidRPr="00CA4204" w:rsidTr="00CA4204">
        <w:tc>
          <w:tcPr>
            <w:tcW w:w="425" w:type="dxa"/>
          </w:tcPr>
          <w:p w:rsidR="00373BC0" w:rsidRPr="00CA4204" w:rsidRDefault="00CA4204" w:rsidP="00CA42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237" w:type="dxa"/>
          </w:tcPr>
          <w:p w:rsidR="00373BC0" w:rsidRPr="00CA4204" w:rsidRDefault="00373BC0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  <w:proofErr w:type="spellEnd"/>
          </w:p>
        </w:tc>
        <w:tc>
          <w:tcPr>
            <w:tcW w:w="2694" w:type="dxa"/>
          </w:tcPr>
          <w:p w:rsidR="00373BC0" w:rsidRPr="00CA4204" w:rsidRDefault="00373BC0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0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3BC0" w:rsidRPr="00CA4204" w:rsidTr="00CA4204">
        <w:tc>
          <w:tcPr>
            <w:tcW w:w="425" w:type="dxa"/>
          </w:tcPr>
          <w:p w:rsidR="00373BC0" w:rsidRPr="00CA4204" w:rsidRDefault="00CA4204" w:rsidP="00CA42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237" w:type="dxa"/>
          </w:tcPr>
          <w:p w:rsidR="00373BC0" w:rsidRPr="00CA4204" w:rsidRDefault="00373BC0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proofErr w:type="spellEnd"/>
          </w:p>
        </w:tc>
        <w:tc>
          <w:tcPr>
            <w:tcW w:w="2694" w:type="dxa"/>
          </w:tcPr>
          <w:p w:rsidR="00373BC0" w:rsidRPr="00CA4204" w:rsidRDefault="00373BC0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0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3BC0" w:rsidRPr="00CA4204" w:rsidTr="00CA4204">
        <w:tc>
          <w:tcPr>
            <w:tcW w:w="425" w:type="dxa"/>
          </w:tcPr>
          <w:p w:rsidR="00373BC0" w:rsidRPr="00CA4204" w:rsidRDefault="00CA4204" w:rsidP="00CA42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237" w:type="dxa"/>
          </w:tcPr>
          <w:p w:rsidR="00373BC0" w:rsidRPr="00CA4204" w:rsidRDefault="00373BC0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Кулер</w:t>
            </w:r>
            <w:proofErr w:type="spellEnd"/>
            <w:r w:rsidR="00CA4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="00CA4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2694" w:type="dxa"/>
          </w:tcPr>
          <w:p w:rsidR="00373BC0" w:rsidRPr="00E03376" w:rsidRDefault="00CA4204" w:rsidP="00CA42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3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373BC0" w:rsidRPr="00E03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астольный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73BC0" w:rsidRPr="00E03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73BC0" w:rsidRPr="00E03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охлаждения (одна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73BC0" w:rsidRPr="00E03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точка)</w:t>
            </w:r>
          </w:p>
        </w:tc>
      </w:tr>
      <w:tr w:rsidR="00373BC0" w:rsidRPr="00CA4204" w:rsidTr="00CA4204">
        <w:tc>
          <w:tcPr>
            <w:tcW w:w="425" w:type="dxa"/>
          </w:tcPr>
          <w:p w:rsidR="00373BC0" w:rsidRPr="00CA4204" w:rsidRDefault="00CA4204" w:rsidP="00CA42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237" w:type="dxa"/>
          </w:tcPr>
          <w:p w:rsidR="00373BC0" w:rsidRPr="00E03376" w:rsidRDefault="00373BC0" w:rsidP="00CA42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3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Аптечка</w:t>
            </w:r>
            <w:r w:rsidR="00CA4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3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CA4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3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оказания</w:t>
            </w:r>
            <w:r w:rsidR="00CA4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3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первой</w:t>
            </w:r>
            <w:r w:rsidR="00CA4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3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помощи</w:t>
            </w:r>
          </w:p>
        </w:tc>
        <w:tc>
          <w:tcPr>
            <w:tcW w:w="2694" w:type="dxa"/>
          </w:tcPr>
          <w:p w:rsidR="00373BC0" w:rsidRPr="00E03376" w:rsidRDefault="00373BC0" w:rsidP="00CA42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4204" w:rsidRPr="00CA4204" w:rsidTr="00CA4204">
        <w:tc>
          <w:tcPr>
            <w:tcW w:w="425" w:type="dxa"/>
          </w:tcPr>
          <w:p w:rsidR="00CA4204" w:rsidRPr="00CA4204" w:rsidRDefault="00CA4204" w:rsidP="00CA420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4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237" w:type="dxa"/>
          </w:tcPr>
          <w:p w:rsidR="00CA4204" w:rsidRPr="00CA4204" w:rsidRDefault="00CA4204" w:rsidP="00CA420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4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оборудования</w:t>
            </w:r>
          </w:p>
        </w:tc>
        <w:tc>
          <w:tcPr>
            <w:tcW w:w="2694" w:type="dxa"/>
          </w:tcPr>
          <w:p w:rsidR="00CA4204" w:rsidRPr="00CA4204" w:rsidRDefault="00CA4204" w:rsidP="00CA420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42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CA4204" w:rsidRPr="00CA4204" w:rsidTr="00CA4204">
        <w:tc>
          <w:tcPr>
            <w:tcW w:w="425" w:type="dxa"/>
          </w:tcPr>
          <w:p w:rsidR="00CA4204" w:rsidRPr="00CA4204" w:rsidRDefault="00CA4204" w:rsidP="00CA42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4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237" w:type="dxa"/>
          </w:tcPr>
          <w:p w:rsidR="00CA4204" w:rsidRPr="00CA4204" w:rsidRDefault="00CA4204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  <w:proofErr w:type="spellEnd"/>
          </w:p>
        </w:tc>
        <w:tc>
          <w:tcPr>
            <w:tcW w:w="2694" w:type="dxa"/>
          </w:tcPr>
          <w:p w:rsidR="00CA4204" w:rsidRPr="00CA4204" w:rsidRDefault="00CA4204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количеству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экспертов</w:t>
            </w:r>
            <w:proofErr w:type="spellEnd"/>
          </w:p>
        </w:tc>
      </w:tr>
      <w:tr w:rsidR="00CA4204" w:rsidRPr="00CA4204" w:rsidTr="00CA4204">
        <w:tc>
          <w:tcPr>
            <w:tcW w:w="425" w:type="dxa"/>
          </w:tcPr>
          <w:p w:rsidR="00CA4204" w:rsidRPr="00CA4204" w:rsidRDefault="00CA4204" w:rsidP="00CA42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4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37" w:type="dxa"/>
          </w:tcPr>
          <w:p w:rsidR="00CA4204" w:rsidRPr="00CA4204" w:rsidRDefault="00CA4204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spellEnd"/>
          </w:p>
        </w:tc>
        <w:tc>
          <w:tcPr>
            <w:tcW w:w="2694" w:type="dxa"/>
          </w:tcPr>
          <w:p w:rsidR="00CA4204" w:rsidRPr="00CA4204" w:rsidRDefault="00CA4204" w:rsidP="00CA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0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CA4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4204" w:rsidRPr="00CA4204" w:rsidTr="00CA4204">
        <w:tc>
          <w:tcPr>
            <w:tcW w:w="425" w:type="dxa"/>
          </w:tcPr>
          <w:p w:rsidR="00CA4204" w:rsidRPr="00CA4204" w:rsidRDefault="00CA4204" w:rsidP="00CA42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4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237" w:type="dxa"/>
          </w:tcPr>
          <w:p w:rsidR="00CA4204" w:rsidRPr="00E03376" w:rsidRDefault="00CA4204" w:rsidP="00CA42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3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Канцелярские принадлежности (ручки, карандаши, ластики)</w:t>
            </w:r>
          </w:p>
        </w:tc>
        <w:tc>
          <w:tcPr>
            <w:tcW w:w="2694" w:type="dxa"/>
          </w:tcPr>
          <w:p w:rsidR="00CA4204" w:rsidRPr="00E03376" w:rsidRDefault="00CA4204" w:rsidP="00CA42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3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1 шт. 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3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3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эксперта</w:t>
            </w:r>
          </w:p>
        </w:tc>
      </w:tr>
      <w:tr w:rsidR="00CA4204" w:rsidRPr="00CA4204" w:rsidTr="00CA4204">
        <w:tc>
          <w:tcPr>
            <w:tcW w:w="425" w:type="dxa"/>
          </w:tcPr>
          <w:p w:rsidR="00CA4204" w:rsidRPr="00CA4204" w:rsidRDefault="00CA4204" w:rsidP="00CA42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4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237" w:type="dxa"/>
          </w:tcPr>
          <w:p w:rsidR="00CA4204" w:rsidRPr="00CA4204" w:rsidRDefault="00CA4204" w:rsidP="00CA42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4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Калькулятор</w:t>
            </w:r>
          </w:p>
        </w:tc>
        <w:tc>
          <w:tcPr>
            <w:tcW w:w="2694" w:type="dxa"/>
          </w:tcPr>
          <w:p w:rsidR="00CA4204" w:rsidRPr="00E03376" w:rsidRDefault="00CA4204" w:rsidP="00CA420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3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1 шт. 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3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3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эксперта</w:t>
            </w:r>
          </w:p>
        </w:tc>
      </w:tr>
    </w:tbl>
    <w:p w:rsidR="002D5CA4" w:rsidRPr="00CA4204" w:rsidRDefault="002D5CA4" w:rsidP="00CA4204">
      <w:pPr>
        <w:tabs>
          <w:tab w:val="left" w:pos="1310"/>
        </w:tabs>
        <w:rPr>
          <w:rFonts w:ascii="Times New Roman" w:hAnsi="Times New Roman" w:cs="Times New Roman"/>
          <w:b/>
          <w:sz w:val="24"/>
          <w:szCs w:val="24"/>
        </w:rPr>
      </w:pPr>
    </w:p>
    <w:p w:rsidR="002D5CA4" w:rsidRPr="00CA4204" w:rsidRDefault="00CA4204" w:rsidP="00CA4204">
      <w:pPr>
        <w:tabs>
          <w:tab w:val="left" w:pos="1310"/>
        </w:tabs>
        <w:rPr>
          <w:rFonts w:ascii="Times New Roman" w:hAnsi="Times New Roman" w:cs="Times New Roman"/>
          <w:b/>
          <w:sz w:val="24"/>
          <w:szCs w:val="24"/>
        </w:rPr>
      </w:pPr>
      <w:r w:rsidRPr="00CA420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D5CA4" w:rsidRPr="00CA4204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CA4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CA4" w:rsidRPr="00CA4204">
        <w:rPr>
          <w:rFonts w:ascii="Times New Roman" w:hAnsi="Times New Roman" w:cs="Times New Roman"/>
          <w:b/>
          <w:sz w:val="24"/>
          <w:szCs w:val="24"/>
        </w:rPr>
        <w:t>охраны</w:t>
      </w:r>
      <w:r w:rsidRPr="00CA4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CA4" w:rsidRPr="00CA4204">
        <w:rPr>
          <w:rFonts w:ascii="Times New Roman" w:hAnsi="Times New Roman" w:cs="Times New Roman"/>
          <w:b/>
          <w:sz w:val="24"/>
          <w:szCs w:val="24"/>
        </w:rPr>
        <w:t>труда</w:t>
      </w:r>
      <w:r w:rsidRPr="00CA4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CA4" w:rsidRPr="00CA4204">
        <w:rPr>
          <w:rFonts w:ascii="Times New Roman" w:hAnsi="Times New Roman" w:cs="Times New Roman"/>
          <w:b/>
          <w:sz w:val="24"/>
          <w:szCs w:val="24"/>
        </w:rPr>
        <w:t>и</w:t>
      </w:r>
      <w:r w:rsidRPr="00CA4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CA4" w:rsidRPr="00CA4204">
        <w:rPr>
          <w:rFonts w:ascii="Times New Roman" w:hAnsi="Times New Roman" w:cs="Times New Roman"/>
          <w:b/>
          <w:sz w:val="24"/>
          <w:szCs w:val="24"/>
        </w:rPr>
        <w:t>техники</w:t>
      </w:r>
      <w:r w:rsidRPr="00CA4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CA4" w:rsidRPr="00CA4204">
        <w:rPr>
          <w:rFonts w:ascii="Times New Roman" w:hAnsi="Times New Roman" w:cs="Times New Roman"/>
          <w:b/>
          <w:spacing w:val="-2"/>
          <w:sz w:val="24"/>
          <w:szCs w:val="24"/>
        </w:rPr>
        <w:t>безопасности</w:t>
      </w:r>
    </w:p>
    <w:p w:rsidR="002D5CA4" w:rsidRPr="00CA4204" w:rsidRDefault="00CA4204" w:rsidP="00CA4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204">
        <w:rPr>
          <w:rFonts w:ascii="Times New Roman" w:hAnsi="Times New Roman" w:cs="Times New Roman"/>
          <w:b/>
          <w:sz w:val="24"/>
          <w:szCs w:val="24"/>
        </w:rPr>
        <w:t xml:space="preserve">4.1 </w:t>
      </w:r>
      <w:r w:rsidR="002D5CA4" w:rsidRPr="00CA4204">
        <w:rPr>
          <w:rFonts w:ascii="Times New Roman" w:hAnsi="Times New Roman" w:cs="Times New Roman"/>
          <w:b/>
          <w:sz w:val="24"/>
          <w:szCs w:val="24"/>
        </w:rPr>
        <w:t xml:space="preserve">К самостоятельному выполнению заданий в компетенции «Художественное слово» допускаются: </w:t>
      </w:r>
    </w:p>
    <w:p w:rsidR="002D5CA4" w:rsidRPr="00CA4204" w:rsidRDefault="002D5CA4" w:rsidP="00CA4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204">
        <w:rPr>
          <w:rFonts w:ascii="Times New Roman" w:hAnsi="Times New Roman" w:cs="Times New Roman"/>
          <w:sz w:val="24"/>
          <w:szCs w:val="24"/>
        </w:rPr>
        <w:t xml:space="preserve">- участники, прошедшие инструктаж по охране труда по «Программе инструктажа по охране труда и технике безопасности»; </w:t>
      </w:r>
    </w:p>
    <w:p w:rsidR="00CA4204" w:rsidRDefault="002D5CA4" w:rsidP="00CA4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204">
        <w:rPr>
          <w:rFonts w:ascii="Times New Roman" w:hAnsi="Times New Roman" w:cs="Times New Roman"/>
          <w:sz w:val="24"/>
          <w:szCs w:val="24"/>
        </w:rPr>
        <w:t>- ознакомленные с инструкцией по охране труда;</w:t>
      </w:r>
    </w:p>
    <w:p w:rsidR="002D5CA4" w:rsidRDefault="002D5CA4" w:rsidP="00CA4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204">
        <w:rPr>
          <w:rFonts w:ascii="Times New Roman" w:hAnsi="Times New Roman" w:cs="Times New Roman"/>
          <w:sz w:val="24"/>
          <w:szCs w:val="24"/>
        </w:rPr>
        <w:t xml:space="preserve"> - имеющие необходимые навыки по эксплуа</w:t>
      </w:r>
      <w:r w:rsidR="00CA4204">
        <w:rPr>
          <w:rFonts w:ascii="Times New Roman" w:hAnsi="Times New Roman" w:cs="Times New Roman"/>
          <w:sz w:val="24"/>
          <w:szCs w:val="24"/>
        </w:rPr>
        <w:t>тации инвентаря и оборудования.</w:t>
      </w:r>
    </w:p>
    <w:p w:rsidR="00CA4204" w:rsidRPr="00CA4204" w:rsidRDefault="00CA4204" w:rsidP="00CA4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5CA4" w:rsidRPr="00CA4204" w:rsidRDefault="002D5CA4" w:rsidP="00CA4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204" w:rsidRPr="00CA4204">
        <w:rPr>
          <w:rFonts w:ascii="Times New Roman" w:hAnsi="Times New Roman" w:cs="Times New Roman"/>
          <w:b/>
          <w:sz w:val="24"/>
          <w:szCs w:val="24"/>
        </w:rPr>
        <w:t xml:space="preserve">4.2 </w:t>
      </w:r>
      <w:proofErr w:type="gramStart"/>
      <w:r w:rsidRPr="00CA420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CA4204">
        <w:rPr>
          <w:rFonts w:ascii="Times New Roman" w:hAnsi="Times New Roman" w:cs="Times New Roman"/>
          <w:b/>
          <w:sz w:val="24"/>
          <w:szCs w:val="24"/>
        </w:rPr>
        <w:t xml:space="preserve"> процессе выполнения заданий </w:t>
      </w:r>
      <w:r w:rsidR="00CA4204">
        <w:rPr>
          <w:rFonts w:ascii="Times New Roman" w:hAnsi="Times New Roman" w:cs="Times New Roman"/>
          <w:b/>
          <w:sz w:val="24"/>
          <w:szCs w:val="24"/>
        </w:rPr>
        <w:t>и нахождения на территории,</w:t>
      </w:r>
      <w:r w:rsidRPr="00CA4204">
        <w:rPr>
          <w:rFonts w:ascii="Times New Roman" w:hAnsi="Times New Roman" w:cs="Times New Roman"/>
          <w:b/>
          <w:sz w:val="24"/>
          <w:szCs w:val="24"/>
        </w:rPr>
        <w:t xml:space="preserve"> в помещениях места проведения соревнования, участник обязан чётко соблюдать: </w:t>
      </w:r>
    </w:p>
    <w:p w:rsidR="002D5CA4" w:rsidRPr="00CA4204" w:rsidRDefault="002D5CA4" w:rsidP="00CA4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204">
        <w:rPr>
          <w:rFonts w:ascii="Times New Roman" w:hAnsi="Times New Roman" w:cs="Times New Roman"/>
          <w:sz w:val="24"/>
          <w:szCs w:val="24"/>
        </w:rPr>
        <w:t xml:space="preserve">- инструкции по охране труда и технике безопасности; </w:t>
      </w:r>
    </w:p>
    <w:p w:rsidR="002D5CA4" w:rsidRPr="00CA4204" w:rsidRDefault="002D5CA4" w:rsidP="00CA4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204">
        <w:rPr>
          <w:rFonts w:ascii="Times New Roman" w:hAnsi="Times New Roman" w:cs="Times New Roman"/>
          <w:sz w:val="24"/>
          <w:szCs w:val="24"/>
        </w:rPr>
        <w:t xml:space="preserve">- не заходить за ограждения и в технические помещения; </w:t>
      </w:r>
    </w:p>
    <w:p w:rsidR="002D5CA4" w:rsidRPr="00CA4204" w:rsidRDefault="002D5CA4" w:rsidP="00CA4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204">
        <w:rPr>
          <w:rFonts w:ascii="Times New Roman" w:hAnsi="Times New Roman" w:cs="Times New Roman"/>
          <w:sz w:val="24"/>
          <w:szCs w:val="24"/>
        </w:rPr>
        <w:t xml:space="preserve">- соблюдать личную гигиену; </w:t>
      </w:r>
    </w:p>
    <w:p w:rsidR="002D5CA4" w:rsidRPr="00CA4204" w:rsidRDefault="002D5CA4" w:rsidP="00CA4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204">
        <w:rPr>
          <w:rFonts w:ascii="Times New Roman" w:hAnsi="Times New Roman" w:cs="Times New Roman"/>
          <w:sz w:val="24"/>
          <w:szCs w:val="24"/>
        </w:rPr>
        <w:t xml:space="preserve">- принимать пищу в строго отведённых местах; </w:t>
      </w:r>
    </w:p>
    <w:p w:rsidR="002D5CA4" w:rsidRDefault="002D5CA4" w:rsidP="00CA4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204">
        <w:rPr>
          <w:rFonts w:ascii="Times New Roman" w:hAnsi="Times New Roman" w:cs="Times New Roman"/>
          <w:sz w:val="24"/>
          <w:szCs w:val="24"/>
        </w:rPr>
        <w:t xml:space="preserve">- самостоятельно использовать инвентарь и оборудование, разрешённые к выполнению конкурсного задания. </w:t>
      </w:r>
    </w:p>
    <w:p w:rsidR="00CA4204" w:rsidRPr="00CA4204" w:rsidRDefault="00CA4204" w:rsidP="00CA42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</w:t>
      </w:r>
      <w:r w:rsidRPr="00CA4204">
        <w:rPr>
          <w:rFonts w:ascii="Times New Roman" w:hAnsi="Times New Roman" w:cs="Times New Roman"/>
          <w:b/>
          <w:sz w:val="24"/>
          <w:szCs w:val="24"/>
        </w:rPr>
        <w:t>. Требования перед началом работы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A4204" w:rsidRPr="00CA4204" w:rsidRDefault="00CA4204" w:rsidP="00CA42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CA4204">
        <w:rPr>
          <w:rFonts w:ascii="Times New Roman" w:hAnsi="Times New Roman" w:cs="Times New Roman"/>
          <w:sz w:val="24"/>
          <w:szCs w:val="24"/>
        </w:rPr>
        <w:t xml:space="preserve">бедиться, что зона выступления свободна от посторонних предметов, проводов и других </w:t>
      </w:r>
      <w:r>
        <w:rPr>
          <w:rFonts w:ascii="Times New Roman" w:hAnsi="Times New Roman" w:cs="Times New Roman"/>
          <w:sz w:val="24"/>
          <w:szCs w:val="24"/>
        </w:rPr>
        <w:t>помех;</w:t>
      </w:r>
    </w:p>
    <w:p w:rsidR="00CA4204" w:rsidRPr="00CA4204" w:rsidRDefault="00CA4204" w:rsidP="00CA42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CA4204">
        <w:rPr>
          <w:rFonts w:ascii="Times New Roman" w:hAnsi="Times New Roman" w:cs="Times New Roman"/>
          <w:sz w:val="24"/>
          <w:szCs w:val="24"/>
        </w:rPr>
        <w:t>ри использовании музыкального сопровождения проверить уровень громкости (</w:t>
      </w:r>
      <w:r>
        <w:rPr>
          <w:rFonts w:ascii="Times New Roman" w:hAnsi="Times New Roman" w:cs="Times New Roman"/>
          <w:sz w:val="24"/>
          <w:szCs w:val="24"/>
        </w:rPr>
        <w:t>не должен быть слишком высоким);</w:t>
      </w:r>
    </w:p>
    <w:p w:rsidR="00CA4204" w:rsidRPr="00CA4204" w:rsidRDefault="00CA4204" w:rsidP="00CA42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CA4204">
        <w:rPr>
          <w:rFonts w:ascii="Times New Roman" w:hAnsi="Times New Roman" w:cs="Times New Roman"/>
          <w:sz w:val="24"/>
          <w:szCs w:val="24"/>
        </w:rPr>
        <w:t>бедиться в надёжности крепления элементов костюма и реквизита, чтобы избежать паде</w:t>
      </w:r>
      <w:r>
        <w:rPr>
          <w:rFonts w:ascii="Times New Roman" w:hAnsi="Times New Roman" w:cs="Times New Roman"/>
          <w:sz w:val="24"/>
          <w:szCs w:val="24"/>
        </w:rPr>
        <w:t>ний или травм во время движения;</w:t>
      </w:r>
    </w:p>
    <w:p w:rsidR="00CA4204" w:rsidRDefault="00CA4204" w:rsidP="00CA42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CA4204">
        <w:rPr>
          <w:rFonts w:ascii="Times New Roman" w:hAnsi="Times New Roman" w:cs="Times New Roman"/>
          <w:sz w:val="24"/>
          <w:szCs w:val="24"/>
        </w:rPr>
        <w:t>роверить устойчивость декораций и ширмы.</w:t>
      </w:r>
    </w:p>
    <w:p w:rsidR="00CA4204" w:rsidRPr="00CA4204" w:rsidRDefault="00CA4204" w:rsidP="00CA42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4204" w:rsidRPr="00CA4204" w:rsidRDefault="00CA4204" w:rsidP="00CA42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</w:t>
      </w:r>
      <w:r w:rsidRPr="00CA4204">
        <w:rPr>
          <w:rFonts w:ascii="Times New Roman" w:hAnsi="Times New Roman" w:cs="Times New Roman"/>
          <w:b/>
          <w:sz w:val="24"/>
          <w:szCs w:val="24"/>
        </w:rPr>
        <w:t>. Требования во время работы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A4204" w:rsidRPr="00CA4204" w:rsidRDefault="00CA4204" w:rsidP="00CA42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-и</w:t>
      </w:r>
      <w:r w:rsidRPr="00CA4204">
        <w:rPr>
          <w:rFonts w:ascii="Times New Roman" w:hAnsi="Times New Roman" w:cs="Times New Roman"/>
          <w:sz w:val="24"/>
          <w:szCs w:val="24"/>
        </w:rPr>
        <w:t>сключить использование открытого огня (свечи без защиты), колющих и режущих</w:t>
      </w:r>
      <w:r>
        <w:rPr>
          <w:rFonts w:ascii="Times New Roman" w:hAnsi="Times New Roman" w:cs="Times New Roman"/>
          <w:sz w:val="24"/>
          <w:szCs w:val="24"/>
        </w:rPr>
        <w:t xml:space="preserve"> предметов в качестве реквизита;</w:t>
      </w:r>
    </w:p>
    <w:p w:rsidR="00CA4204" w:rsidRPr="00CA4204" w:rsidRDefault="00CA4204" w:rsidP="00CA42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CA4204">
        <w:rPr>
          <w:rFonts w:ascii="Times New Roman" w:hAnsi="Times New Roman" w:cs="Times New Roman"/>
          <w:sz w:val="24"/>
          <w:szCs w:val="24"/>
        </w:rPr>
        <w:t>ередвигаться по сцене плавно, контролируя сво</w:t>
      </w:r>
      <w:r>
        <w:rPr>
          <w:rFonts w:ascii="Times New Roman" w:hAnsi="Times New Roman" w:cs="Times New Roman"/>
          <w:sz w:val="24"/>
          <w:szCs w:val="24"/>
        </w:rPr>
        <w:t>и действия во избежание падений;</w:t>
      </w:r>
    </w:p>
    <w:p w:rsidR="00CA4204" w:rsidRPr="00CA4204" w:rsidRDefault="00CA4204" w:rsidP="00CA42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CA4204">
        <w:rPr>
          <w:rFonts w:ascii="Times New Roman" w:hAnsi="Times New Roman" w:cs="Times New Roman"/>
          <w:sz w:val="24"/>
          <w:szCs w:val="24"/>
        </w:rPr>
        <w:t>ри использовании микрофона следить за целостностью проводов (при проводном микр</w:t>
      </w:r>
      <w:r>
        <w:rPr>
          <w:rFonts w:ascii="Times New Roman" w:hAnsi="Times New Roman" w:cs="Times New Roman"/>
          <w:sz w:val="24"/>
          <w:szCs w:val="24"/>
        </w:rPr>
        <w:t>офоне), не делать резких рывков;</w:t>
      </w:r>
    </w:p>
    <w:p w:rsidR="00CA4204" w:rsidRPr="00CA4204" w:rsidRDefault="00CA4204" w:rsidP="00CA42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Pr="00CA4204">
        <w:rPr>
          <w:rFonts w:ascii="Times New Roman" w:hAnsi="Times New Roman" w:cs="Times New Roman"/>
          <w:sz w:val="24"/>
          <w:szCs w:val="24"/>
        </w:rPr>
        <w:t xml:space="preserve">облюдать осторожность при взаимодействии с партнёрами, исключая </w:t>
      </w:r>
      <w:proofErr w:type="spellStart"/>
      <w:r w:rsidRPr="00CA4204">
        <w:rPr>
          <w:rFonts w:ascii="Times New Roman" w:hAnsi="Times New Roman" w:cs="Times New Roman"/>
          <w:sz w:val="24"/>
          <w:szCs w:val="24"/>
        </w:rPr>
        <w:t>травмоопасные</w:t>
      </w:r>
      <w:proofErr w:type="spellEnd"/>
      <w:r w:rsidRPr="00CA4204">
        <w:rPr>
          <w:rFonts w:ascii="Times New Roman" w:hAnsi="Times New Roman" w:cs="Times New Roman"/>
          <w:sz w:val="24"/>
          <w:szCs w:val="24"/>
        </w:rPr>
        <w:t xml:space="preserve"> движения.</w:t>
      </w:r>
    </w:p>
    <w:p w:rsidR="00CA4204" w:rsidRPr="00CA4204" w:rsidRDefault="00CA4204" w:rsidP="00CA4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4204" w:rsidRPr="00CA4204" w:rsidRDefault="00CA4204" w:rsidP="00CA42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4204">
        <w:rPr>
          <w:rFonts w:ascii="Times New Roman" w:hAnsi="Times New Roman" w:cs="Times New Roman"/>
          <w:b/>
          <w:sz w:val="24"/>
          <w:szCs w:val="24"/>
        </w:rPr>
        <w:t>4.3 Действия при несчастном случае:</w:t>
      </w:r>
    </w:p>
    <w:p w:rsidR="00CA4204" w:rsidRDefault="002D5CA4" w:rsidP="00CA42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204">
        <w:rPr>
          <w:rFonts w:ascii="Times New Roman" w:hAnsi="Times New Roman" w:cs="Times New Roman"/>
          <w:sz w:val="24"/>
          <w:szCs w:val="24"/>
        </w:rPr>
        <w:t xml:space="preserve">При несчастном случае пострадавший или очевидец несчастного случая обязан немедленно сообщить о случившемся экспертам. В помещении комнаты экспертов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 </w:t>
      </w:r>
    </w:p>
    <w:p w:rsidR="002D5CA4" w:rsidRPr="00CA4204" w:rsidRDefault="002D5CA4" w:rsidP="00CA42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204">
        <w:rPr>
          <w:rFonts w:ascii="Times New Roman" w:hAnsi="Times New Roman" w:cs="Times New Roman"/>
          <w:sz w:val="24"/>
          <w:szCs w:val="24"/>
        </w:rPr>
        <w:t xml:space="preserve">В случае возникновения несчастного случая или болезни участника, об этом немедленно уведомляется главный эксперт. Главный эксперт принимает решение о назначении дополнительного времени для участия. В случае отстранения участника от дальнейшего выполнения конкурсного задания по компетенции в виду болезни или несчастного случая, он получит баллы за любую завершенную работу. </w:t>
      </w:r>
    </w:p>
    <w:p w:rsidR="00CA4204" w:rsidRPr="00CA4204" w:rsidRDefault="00CA4204" w:rsidP="00CA4204">
      <w:pPr>
        <w:rPr>
          <w:rFonts w:ascii="Times New Roman" w:hAnsi="Times New Roman" w:cs="Times New Roman"/>
          <w:sz w:val="24"/>
          <w:szCs w:val="24"/>
        </w:rPr>
      </w:pPr>
    </w:p>
    <w:p w:rsidR="00CA4204" w:rsidRPr="00CA4204" w:rsidRDefault="00CA4204" w:rsidP="00CA4204">
      <w:pPr>
        <w:rPr>
          <w:rFonts w:ascii="Times New Roman" w:hAnsi="Times New Roman" w:cs="Times New Roman"/>
          <w:b/>
          <w:sz w:val="24"/>
          <w:szCs w:val="24"/>
        </w:rPr>
      </w:pPr>
      <w:r w:rsidRPr="00CA4204">
        <w:rPr>
          <w:rFonts w:ascii="Times New Roman" w:hAnsi="Times New Roman" w:cs="Times New Roman"/>
          <w:b/>
          <w:sz w:val="24"/>
          <w:szCs w:val="24"/>
        </w:rPr>
        <w:t>4.4. Требования в аварийных ситуациях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CA4204" w:rsidRPr="00CA4204" w:rsidRDefault="00CA4204" w:rsidP="00CA42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CA4204">
        <w:rPr>
          <w:rFonts w:ascii="Times New Roman" w:hAnsi="Times New Roman" w:cs="Times New Roman"/>
          <w:sz w:val="24"/>
          <w:szCs w:val="24"/>
        </w:rPr>
        <w:t>ри возникновении пожара или задымления немедленно прекратить выступление, эвакуироваться из помещения согласно пла</w:t>
      </w:r>
      <w:r>
        <w:rPr>
          <w:rFonts w:ascii="Times New Roman" w:hAnsi="Times New Roman" w:cs="Times New Roman"/>
          <w:sz w:val="24"/>
          <w:szCs w:val="24"/>
        </w:rPr>
        <w:t>ну эвакуации, сообщить эксперту;</w:t>
      </w:r>
    </w:p>
    <w:p w:rsidR="00CA4204" w:rsidRPr="00CA4204" w:rsidRDefault="00CA4204" w:rsidP="00CA42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CA4204">
        <w:rPr>
          <w:rFonts w:ascii="Times New Roman" w:hAnsi="Times New Roman" w:cs="Times New Roman"/>
          <w:sz w:val="24"/>
          <w:szCs w:val="24"/>
        </w:rPr>
        <w:t>ри ухудшении самочувствия участника (головокружение, тошнота) или получении травмы немедленно сообщить эксперту для вызова медицинского работника.</w:t>
      </w:r>
    </w:p>
    <w:p w:rsidR="00CA4204" w:rsidRPr="00CA4204" w:rsidRDefault="00CA4204" w:rsidP="00CA4204">
      <w:pPr>
        <w:rPr>
          <w:rFonts w:ascii="Times New Roman" w:hAnsi="Times New Roman" w:cs="Times New Roman"/>
          <w:sz w:val="24"/>
          <w:szCs w:val="24"/>
        </w:rPr>
      </w:pPr>
    </w:p>
    <w:p w:rsidR="00CA4204" w:rsidRPr="00CA4204" w:rsidRDefault="00CA4204" w:rsidP="00CA4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A4204">
        <w:rPr>
          <w:rFonts w:ascii="Times New Roman" w:hAnsi="Times New Roman" w:cs="Times New Roman"/>
          <w:sz w:val="24"/>
          <w:szCs w:val="24"/>
        </w:rPr>
        <w:t>.5. Требования по окончании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4204" w:rsidRPr="00CA4204" w:rsidRDefault="00CA4204" w:rsidP="00CA42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CA4204">
        <w:rPr>
          <w:rFonts w:ascii="Times New Roman" w:hAnsi="Times New Roman" w:cs="Times New Roman"/>
          <w:sz w:val="24"/>
          <w:szCs w:val="24"/>
        </w:rPr>
        <w:t>ривести рабочее м</w:t>
      </w:r>
      <w:r>
        <w:rPr>
          <w:rFonts w:ascii="Times New Roman" w:hAnsi="Times New Roman" w:cs="Times New Roman"/>
          <w:sz w:val="24"/>
          <w:szCs w:val="24"/>
        </w:rPr>
        <w:t>есто в порядок, убрать реквизит;</w:t>
      </w:r>
    </w:p>
    <w:p w:rsidR="002D5CA4" w:rsidRDefault="00CA4204" w:rsidP="00CA42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CA4204">
        <w:rPr>
          <w:rFonts w:ascii="Times New Roman" w:hAnsi="Times New Roman" w:cs="Times New Roman"/>
          <w:sz w:val="24"/>
          <w:szCs w:val="24"/>
        </w:rPr>
        <w:t>облагодарить зрителей, партнёров и экспертов за внимание.</w:t>
      </w:r>
    </w:p>
    <w:p w:rsidR="00CA4204" w:rsidRPr="00CA4204" w:rsidRDefault="00CA4204" w:rsidP="00CA42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CA4" w:rsidRPr="00CA4204" w:rsidRDefault="00CA4204" w:rsidP="002D5CA4">
      <w:pPr>
        <w:pStyle w:val="2"/>
        <w:shd w:val="clear" w:color="auto" w:fill="FFFFFF"/>
        <w:spacing w:after="200" w:line="300" w:lineRule="auto"/>
        <w:jc w:val="both"/>
        <w:rPr>
          <w:rFonts w:ascii="Times New Roman" w:eastAsia="Segoe UI" w:hAnsi="Times New Roman"/>
          <w:b/>
          <w:i/>
          <w:iCs/>
          <w:color w:val="0F1115"/>
          <w:sz w:val="24"/>
          <w:szCs w:val="24"/>
        </w:rPr>
      </w:pPr>
      <w:r w:rsidRPr="00CA4204">
        <w:rPr>
          <w:rFonts w:ascii="Times New Roman" w:eastAsia="Segoe UI" w:hAnsi="Times New Roman"/>
          <w:b/>
          <w:color w:val="0F1115"/>
          <w:sz w:val="24"/>
          <w:szCs w:val="24"/>
          <w:shd w:val="clear" w:color="auto" w:fill="FFFFFF"/>
        </w:rPr>
        <w:t>5</w:t>
      </w:r>
      <w:r w:rsidR="002D5CA4" w:rsidRPr="00CA4204">
        <w:rPr>
          <w:rFonts w:ascii="Times New Roman" w:eastAsia="Segoe UI" w:hAnsi="Times New Roman"/>
          <w:b/>
          <w:color w:val="0F1115"/>
          <w:sz w:val="24"/>
          <w:szCs w:val="24"/>
          <w:shd w:val="clear" w:color="auto" w:fill="FFFFFF"/>
        </w:rPr>
        <w:t>. Схема застройки соревновательной площадки</w:t>
      </w:r>
    </w:p>
    <w:p w:rsidR="002D5CA4" w:rsidRPr="00CA4204" w:rsidRDefault="002D5CA4" w:rsidP="00CA4204">
      <w:pPr>
        <w:pStyle w:val="a8"/>
        <w:shd w:val="clear" w:color="auto" w:fill="FFFFFF"/>
        <w:spacing w:after="200" w:line="300" w:lineRule="auto"/>
        <w:ind w:firstLine="709"/>
        <w:jc w:val="both"/>
        <w:rPr>
          <w:rFonts w:ascii="Times New Roman" w:eastAsia="Segoe UI" w:hAnsi="Times New Roman" w:cs="Times New Roman"/>
          <w:color w:val="0F1115"/>
          <w:lang w:val="ru-RU"/>
        </w:rPr>
      </w:pPr>
      <w:r w:rsidRPr="00CA4204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Соревновательная площадка представляет собой сценическое или аудиторное пространство, оборудованное для театральных выступлений.</w:t>
      </w:r>
    </w:p>
    <w:p w:rsidR="002D5CA4" w:rsidRPr="00CA4204" w:rsidRDefault="002D5CA4" w:rsidP="00CA4204">
      <w:pPr>
        <w:pStyle w:val="a8"/>
        <w:shd w:val="clear" w:color="auto" w:fill="FFFFFF"/>
        <w:spacing w:after="200" w:line="300" w:lineRule="auto"/>
        <w:ind w:firstLine="709"/>
        <w:jc w:val="both"/>
        <w:rPr>
          <w:rFonts w:ascii="Times New Roman" w:eastAsia="Segoe UI" w:hAnsi="Times New Roman" w:cs="Times New Roman"/>
          <w:color w:val="0F1115"/>
        </w:rPr>
      </w:pPr>
      <w:proofErr w:type="spellStart"/>
      <w:r w:rsidRPr="00CA4204">
        <w:rPr>
          <w:rStyle w:val="a7"/>
          <w:rFonts w:ascii="Times New Roman" w:eastAsia="Segoe UI" w:hAnsi="Times New Roman" w:cs="Times New Roman"/>
          <w:color w:val="0F1115"/>
          <w:shd w:val="clear" w:color="auto" w:fill="FFFFFF"/>
        </w:rPr>
        <w:t>Зоны</w:t>
      </w:r>
      <w:proofErr w:type="spellEnd"/>
      <w:r w:rsidR="00CA4204">
        <w:rPr>
          <w:rStyle w:val="a7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</w:t>
      </w:r>
      <w:proofErr w:type="spellStart"/>
      <w:r w:rsidRPr="00CA4204">
        <w:rPr>
          <w:rStyle w:val="a7"/>
          <w:rFonts w:ascii="Times New Roman" w:eastAsia="Segoe UI" w:hAnsi="Times New Roman" w:cs="Times New Roman"/>
          <w:color w:val="0F1115"/>
          <w:shd w:val="clear" w:color="auto" w:fill="FFFFFF"/>
        </w:rPr>
        <w:t>площадки</w:t>
      </w:r>
      <w:proofErr w:type="spellEnd"/>
      <w:r w:rsidRPr="00CA4204">
        <w:rPr>
          <w:rStyle w:val="a7"/>
          <w:rFonts w:ascii="Times New Roman" w:eastAsia="Segoe UI" w:hAnsi="Times New Roman" w:cs="Times New Roman"/>
          <w:color w:val="0F1115"/>
          <w:shd w:val="clear" w:color="auto" w:fill="FFFFFF"/>
        </w:rPr>
        <w:t>:</w:t>
      </w:r>
    </w:p>
    <w:p w:rsidR="002D5CA4" w:rsidRPr="00CA4204" w:rsidRDefault="002D5CA4" w:rsidP="00CA4204">
      <w:pPr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204">
        <w:rPr>
          <w:rStyle w:val="a7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Зона выступления (сцена):</w:t>
      </w:r>
      <w:r w:rsidRPr="00CA4204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 свободное пространство (не менее 3×3 м), обеспечивающее видимость участника.</w:t>
      </w:r>
    </w:p>
    <w:p w:rsidR="002D5CA4" w:rsidRPr="00CA4204" w:rsidRDefault="002D5CA4" w:rsidP="00CA4204">
      <w:pPr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204">
        <w:rPr>
          <w:rStyle w:val="a7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Зона для зрителей и экспертов:</w:t>
      </w:r>
      <w:r w:rsidRPr="00CA4204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 стулья, расположенные в 2–3 ряда лицом к зоне выступления, обеспечивающие хороший обзор.</w:t>
      </w:r>
    </w:p>
    <w:p w:rsidR="002D5CA4" w:rsidRPr="00CA4204" w:rsidRDefault="002D5CA4" w:rsidP="00CA4204">
      <w:pPr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204">
        <w:rPr>
          <w:rStyle w:val="a7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Зона ожидания (</w:t>
      </w:r>
      <w:proofErr w:type="spellStart"/>
      <w:r w:rsidRPr="00CA4204">
        <w:rPr>
          <w:rStyle w:val="a7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закулисье</w:t>
      </w:r>
      <w:proofErr w:type="spellEnd"/>
      <w:r w:rsidRPr="00CA4204">
        <w:rPr>
          <w:rStyle w:val="a7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):</w:t>
      </w:r>
      <w:r w:rsidRPr="00CA4204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 места для подготовки участников, размещения реквизита.</w:t>
      </w:r>
    </w:p>
    <w:p w:rsidR="002D5CA4" w:rsidRPr="00CA4204" w:rsidRDefault="002D5CA4" w:rsidP="00CA4204">
      <w:pPr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204">
        <w:rPr>
          <w:rStyle w:val="a7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Техническая зона:</w:t>
      </w:r>
      <w:r w:rsidRPr="00CA4204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 место для звукорежиссёра/экспертов с оборудованием.</w:t>
      </w:r>
    </w:p>
    <w:p w:rsidR="00CA4204" w:rsidRDefault="00CA4204" w:rsidP="00CA4204">
      <w:pPr>
        <w:spacing w:after="171"/>
        <w:jc w:val="both"/>
        <w:rPr>
          <w:rStyle w:val="a7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eastAsia="zh-CN"/>
        </w:rPr>
      </w:pPr>
    </w:p>
    <w:p w:rsidR="002D5CA4" w:rsidRDefault="0050119D" w:rsidP="00CA4204">
      <w:pPr>
        <w:jc w:val="both"/>
        <w:rPr>
          <w:rStyle w:val="a7"/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2D5CA4" w:rsidRPr="00CA4204">
        <w:rPr>
          <w:rStyle w:val="a7"/>
          <w:rFonts w:ascii="Times New Roman" w:hAnsi="Times New Roman" w:cs="Times New Roman"/>
          <w:sz w:val="24"/>
          <w:szCs w:val="24"/>
        </w:rPr>
        <w:t>Типовая схема соревновательной площадки</w:t>
      </w:r>
      <w:r w:rsidR="00CA4204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:rsidR="00CA4204" w:rsidRPr="00CA4204" w:rsidRDefault="00CA4204" w:rsidP="00CA4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A4204">
        <w:rPr>
          <w:rFonts w:ascii="Times New Roman" w:hAnsi="Times New Roman" w:cs="Times New Roman"/>
          <w:sz w:val="24"/>
          <w:szCs w:val="24"/>
        </w:rPr>
        <w:t xml:space="preserve">Поскольку фестиваль проходит в разных регионах и на разных площадках (школьные актовые залы, дома культуры, специализированные центры), невозможно установить единый чертеж до сантиметра. </w:t>
      </w:r>
    </w:p>
    <w:p w:rsidR="002D5CA4" w:rsidRPr="00CA4204" w:rsidRDefault="002D5CA4" w:rsidP="00CA42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204">
        <w:rPr>
          <w:rFonts w:ascii="Times New Roman" w:hAnsi="Times New Roman" w:cs="Times New Roman"/>
          <w:sz w:val="24"/>
          <w:szCs w:val="24"/>
        </w:rPr>
        <w:t xml:space="preserve">Представленная схема является </w:t>
      </w:r>
      <w:r w:rsidRPr="00CA4204">
        <w:rPr>
          <w:rStyle w:val="a7"/>
          <w:rFonts w:ascii="Times New Roman" w:hAnsi="Times New Roman" w:cs="Times New Roman"/>
          <w:sz w:val="24"/>
          <w:szCs w:val="24"/>
        </w:rPr>
        <w:t>типовой (примерной)</w:t>
      </w:r>
      <w:r w:rsidRPr="00CA4204">
        <w:rPr>
          <w:rFonts w:ascii="Times New Roman" w:hAnsi="Times New Roman" w:cs="Times New Roman"/>
          <w:sz w:val="24"/>
          <w:szCs w:val="24"/>
        </w:rPr>
        <w:t xml:space="preserve">. Расположение функциональных зон может быть адаптировано под особенности конкретного помещения при условии соблюдения требований безопасности и обеспечения равных условий для всех участников. </w:t>
      </w:r>
    </w:p>
    <w:p w:rsidR="002D5CA4" w:rsidRPr="00CA4204" w:rsidRDefault="002D5CA4" w:rsidP="00CA42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204">
        <w:rPr>
          <w:rFonts w:ascii="Times New Roman" w:hAnsi="Times New Roman" w:cs="Times New Roman"/>
          <w:sz w:val="24"/>
          <w:szCs w:val="24"/>
        </w:rPr>
        <w:t xml:space="preserve">На </w:t>
      </w:r>
      <w:r w:rsidRPr="00CA4204">
        <w:rPr>
          <w:rStyle w:val="t286pc"/>
          <w:rFonts w:ascii="Times New Roman" w:hAnsi="Times New Roman" w:cs="Times New Roman"/>
          <w:sz w:val="24"/>
          <w:szCs w:val="24"/>
        </w:rPr>
        <w:t xml:space="preserve">схеме должны быть </w:t>
      </w:r>
      <w:r w:rsidRPr="00CA4204">
        <w:rPr>
          <w:rStyle w:val="a7"/>
          <w:rFonts w:ascii="Times New Roman" w:hAnsi="Times New Roman" w:cs="Times New Roman"/>
          <w:b w:val="0"/>
          <w:sz w:val="24"/>
          <w:szCs w:val="24"/>
        </w:rPr>
        <w:t>места расположения розеток</w:t>
      </w:r>
      <w:r w:rsidRPr="00CA4204">
        <w:rPr>
          <w:rStyle w:val="t286pc"/>
          <w:rFonts w:ascii="Times New Roman" w:hAnsi="Times New Roman" w:cs="Times New Roman"/>
          <w:sz w:val="24"/>
          <w:szCs w:val="24"/>
        </w:rPr>
        <w:t xml:space="preserve"> (для музыкального оборудования), Обозначен </w:t>
      </w:r>
      <w:r w:rsidRPr="00CA4204">
        <w:rPr>
          <w:rStyle w:val="a7"/>
          <w:rFonts w:ascii="Times New Roman" w:hAnsi="Times New Roman" w:cs="Times New Roman"/>
          <w:b w:val="0"/>
          <w:sz w:val="24"/>
          <w:szCs w:val="24"/>
        </w:rPr>
        <w:t>вход и выход</w:t>
      </w:r>
      <w:r w:rsidRPr="00CA4204">
        <w:rPr>
          <w:rStyle w:val="t286pc"/>
          <w:rFonts w:ascii="Times New Roman" w:hAnsi="Times New Roman" w:cs="Times New Roman"/>
          <w:sz w:val="24"/>
          <w:szCs w:val="24"/>
        </w:rPr>
        <w:t xml:space="preserve"> (с учетом требований доступной среды для участников с ОВЗ).</w:t>
      </w:r>
    </w:p>
    <w:p w:rsidR="002D5CA4" w:rsidRPr="00CA4204" w:rsidRDefault="002D5CA4" w:rsidP="00CA42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A4204">
        <w:rPr>
          <w:rStyle w:val="t286pc"/>
          <w:rFonts w:ascii="Times New Roman" w:hAnsi="Times New Roman" w:cs="Times New Roman"/>
          <w:i/>
          <w:sz w:val="24"/>
          <w:szCs w:val="24"/>
        </w:rPr>
        <w:t>Примечание: Расстановка мебели и оборудования осуществляется согласно требованиям СанПиН и пожарной безопасности.</w:t>
      </w:r>
    </w:p>
    <w:p w:rsidR="002D5CA4" w:rsidRPr="00CA4204" w:rsidRDefault="002D5CA4" w:rsidP="00CA4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</w:t>
      </w: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>|                ФОН (</w:t>
      </w:r>
      <w:proofErr w:type="gramStart"/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ЗАДНИК)   </w:t>
      </w:r>
      <w:proofErr w:type="gramEnd"/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|</w:t>
      </w: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>|_______________________________________|</w:t>
      </w: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| &lt;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-----------  3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</w:t>
      </w:r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-------------&gt; |</w:t>
      </w: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|</w:t>
      </w: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>|</w:t>
      </w:r>
      <w:proofErr w:type="gramStart"/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[</w:t>
      </w:r>
      <w:proofErr w:type="gramEnd"/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 ]                           [ Б ]| --+</w:t>
      </w: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Технический отступ (0.5 </w:t>
      </w:r>
      <w:proofErr w:type="gramStart"/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м)   </w:t>
      </w:r>
      <w:proofErr w:type="gramEnd"/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  |</w:t>
      </w: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>|   _____________________________       |   |</w:t>
      </w: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>|  |                             |      |   |</w:t>
      </w: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>|  |</w:t>
      </w:r>
      <w:proofErr w:type="gramEnd"/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ЗОНА ДЕЙСТВИЯ        |      |   |</w:t>
      </w: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>|  |</w:t>
      </w:r>
      <w:proofErr w:type="gramEnd"/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(С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ЦЕНА)           |      | 3 м</w:t>
      </w: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>|  |</w:t>
      </w:r>
      <w:proofErr w:type="gramEnd"/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3 х 3 м          |      |   |</w:t>
      </w: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>|  |</w:t>
      </w:r>
      <w:proofErr w:type="gramEnd"/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(X)            |      |   |</w:t>
      </w: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>|  |</w:t>
      </w:r>
      <w:proofErr w:type="gramEnd"/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Точка фокуса       |      |   |</w:t>
      </w: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>|  |_____________________________|      |   |</w:t>
      </w: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|   |</w:t>
      </w: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>|</w:t>
      </w:r>
      <w:proofErr w:type="gramStart"/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[</w:t>
      </w:r>
      <w:proofErr w:type="gramEnd"/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]                           [ Г ]| --+</w:t>
      </w: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>|_______________________________________|</w:t>
      </w: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>ЛИНИЯ АВАНСЦЕНЫ</w:t>
      </w: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>[ ]</w:t>
      </w:r>
      <w:proofErr w:type="gramEnd"/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Рекомендуемые места для света/звука</w:t>
      </w:r>
    </w:p>
    <w:p w:rsidR="007443A0" w:rsidRPr="007443A0" w:rsidRDefault="007443A0" w:rsidP="0074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3A0">
        <w:rPr>
          <w:rFonts w:ascii="Courier New" w:eastAsia="Times New Roman" w:hAnsi="Courier New" w:cs="Courier New"/>
          <w:sz w:val="20"/>
          <w:szCs w:val="20"/>
          <w:lang w:eastAsia="ru-RU"/>
        </w:rPr>
        <w:t>(X) - Оптимальное положение участника</w:t>
      </w:r>
    </w:p>
    <w:p w:rsidR="002D5CA4" w:rsidRPr="007443A0" w:rsidRDefault="002D5CA4" w:rsidP="007443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5CA4" w:rsidRPr="00CA4204" w:rsidRDefault="002D5CA4" w:rsidP="00CA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5CA4" w:rsidRPr="00CA4204" w:rsidSect="003D7F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C1C254"/>
    <w:multiLevelType w:val="multilevel"/>
    <w:tmpl w:val="97C1C2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C1F986AA"/>
    <w:multiLevelType w:val="multilevel"/>
    <w:tmpl w:val="C1F986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D342420C"/>
    <w:multiLevelType w:val="multilevel"/>
    <w:tmpl w:val="D34242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DE83C3BE"/>
    <w:multiLevelType w:val="multilevel"/>
    <w:tmpl w:val="DE83C3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F1BA6A2E"/>
    <w:multiLevelType w:val="multilevel"/>
    <w:tmpl w:val="F1BA6A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AE17847"/>
    <w:multiLevelType w:val="multilevel"/>
    <w:tmpl w:val="11AC66F0"/>
    <w:lvl w:ilvl="0">
      <w:start w:val="1"/>
      <w:numFmt w:val="decimal"/>
      <w:lvlText w:val="%1"/>
      <w:lvlJc w:val="left"/>
      <w:pPr>
        <w:ind w:left="516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36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6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7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625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836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687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89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109" w:hanging="2160"/>
      </w:pPr>
      <w:rPr>
        <w:rFonts w:hint="default"/>
        <w:b/>
      </w:rPr>
    </w:lvl>
  </w:abstractNum>
  <w:abstractNum w:abstractNumId="6" w15:restartNumberingAfterBreak="0">
    <w:nsid w:val="0AF25C1C"/>
    <w:multiLevelType w:val="multilevel"/>
    <w:tmpl w:val="0AF25C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AF74FAF"/>
    <w:multiLevelType w:val="hybridMultilevel"/>
    <w:tmpl w:val="2A3E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41565"/>
    <w:multiLevelType w:val="multilevel"/>
    <w:tmpl w:val="CFD6F0EC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1D172397"/>
    <w:multiLevelType w:val="multilevel"/>
    <w:tmpl w:val="1884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9E41B2"/>
    <w:multiLevelType w:val="multilevel"/>
    <w:tmpl w:val="3496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5C4E5C"/>
    <w:multiLevelType w:val="multilevel"/>
    <w:tmpl w:val="AFCCD8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12" w:hanging="2160"/>
      </w:pPr>
      <w:rPr>
        <w:rFonts w:hint="default"/>
      </w:rPr>
    </w:lvl>
  </w:abstractNum>
  <w:abstractNum w:abstractNumId="12" w15:restartNumberingAfterBreak="0">
    <w:nsid w:val="36047265"/>
    <w:multiLevelType w:val="multilevel"/>
    <w:tmpl w:val="B17C8A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6B80001"/>
    <w:multiLevelType w:val="multilevel"/>
    <w:tmpl w:val="AA46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2855E9"/>
    <w:multiLevelType w:val="hybridMultilevel"/>
    <w:tmpl w:val="E1B694A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0269E46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04163"/>
    <w:multiLevelType w:val="multilevel"/>
    <w:tmpl w:val="8182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489A8A"/>
    <w:multiLevelType w:val="multilevel"/>
    <w:tmpl w:val="46489A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49797CFA"/>
    <w:multiLevelType w:val="multilevel"/>
    <w:tmpl w:val="99FC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B5EC16"/>
    <w:multiLevelType w:val="multilevel"/>
    <w:tmpl w:val="4AB5EC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4AF5525D"/>
    <w:multiLevelType w:val="hybridMultilevel"/>
    <w:tmpl w:val="16C0495C"/>
    <w:lvl w:ilvl="0" w:tplc="A92A2FF2">
      <w:start w:val="1"/>
      <w:numFmt w:val="decimal"/>
      <w:lvlText w:val="%1)"/>
      <w:lvlJc w:val="left"/>
      <w:pPr>
        <w:ind w:left="1255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9928D58">
      <w:numFmt w:val="bullet"/>
      <w:lvlText w:val="•"/>
      <w:lvlJc w:val="left"/>
      <w:pPr>
        <w:ind w:left="2150" w:hanging="286"/>
      </w:pPr>
      <w:rPr>
        <w:rFonts w:hint="default"/>
        <w:lang w:val="ru-RU" w:eastAsia="en-US" w:bidi="ar-SA"/>
      </w:rPr>
    </w:lvl>
    <w:lvl w:ilvl="2" w:tplc="08AC1988">
      <w:numFmt w:val="bullet"/>
      <w:lvlText w:val="•"/>
      <w:lvlJc w:val="left"/>
      <w:pPr>
        <w:ind w:left="3041" w:hanging="286"/>
      </w:pPr>
      <w:rPr>
        <w:rFonts w:hint="default"/>
        <w:lang w:val="ru-RU" w:eastAsia="en-US" w:bidi="ar-SA"/>
      </w:rPr>
    </w:lvl>
    <w:lvl w:ilvl="3" w:tplc="CAA84A90">
      <w:numFmt w:val="bullet"/>
      <w:lvlText w:val="•"/>
      <w:lvlJc w:val="left"/>
      <w:pPr>
        <w:ind w:left="3931" w:hanging="286"/>
      </w:pPr>
      <w:rPr>
        <w:rFonts w:hint="default"/>
        <w:lang w:val="ru-RU" w:eastAsia="en-US" w:bidi="ar-SA"/>
      </w:rPr>
    </w:lvl>
    <w:lvl w:ilvl="4" w:tplc="F8C40CEA">
      <w:numFmt w:val="bullet"/>
      <w:lvlText w:val="•"/>
      <w:lvlJc w:val="left"/>
      <w:pPr>
        <w:ind w:left="4822" w:hanging="286"/>
      </w:pPr>
      <w:rPr>
        <w:rFonts w:hint="default"/>
        <w:lang w:val="ru-RU" w:eastAsia="en-US" w:bidi="ar-SA"/>
      </w:rPr>
    </w:lvl>
    <w:lvl w:ilvl="5" w:tplc="A7B2E64A">
      <w:numFmt w:val="bullet"/>
      <w:lvlText w:val="•"/>
      <w:lvlJc w:val="left"/>
      <w:pPr>
        <w:ind w:left="5713" w:hanging="286"/>
      </w:pPr>
      <w:rPr>
        <w:rFonts w:hint="default"/>
        <w:lang w:val="ru-RU" w:eastAsia="en-US" w:bidi="ar-SA"/>
      </w:rPr>
    </w:lvl>
    <w:lvl w:ilvl="6" w:tplc="24CC1B76">
      <w:numFmt w:val="bullet"/>
      <w:lvlText w:val="•"/>
      <w:lvlJc w:val="left"/>
      <w:pPr>
        <w:ind w:left="6603" w:hanging="286"/>
      </w:pPr>
      <w:rPr>
        <w:rFonts w:hint="default"/>
        <w:lang w:val="ru-RU" w:eastAsia="en-US" w:bidi="ar-SA"/>
      </w:rPr>
    </w:lvl>
    <w:lvl w:ilvl="7" w:tplc="C61CB9BE">
      <w:numFmt w:val="bullet"/>
      <w:lvlText w:val="•"/>
      <w:lvlJc w:val="left"/>
      <w:pPr>
        <w:ind w:left="7494" w:hanging="286"/>
      </w:pPr>
      <w:rPr>
        <w:rFonts w:hint="default"/>
        <w:lang w:val="ru-RU" w:eastAsia="en-US" w:bidi="ar-SA"/>
      </w:rPr>
    </w:lvl>
    <w:lvl w:ilvl="8" w:tplc="3000F564">
      <w:numFmt w:val="bullet"/>
      <w:lvlText w:val="•"/>
      <w:lvlJc w:val="left"/>
      <w:pPr>
        <w:ind w:left="8385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544B7ABA"/>
    <w:multiLevelType w:val="multilevel"/>
    <w:tmpl w:val="A82ABFC4"/>
    <w:lvl w:ilvl="0">
      <w:start w:val="1"/>
      <w:numFmt w:val="decimal"/>
      <w:lvlText w:val="%1"/>
      <w:lvlJc w:val="left"/>
      <w:pPr>
        <w:ind w:left="146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0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493"/>
      </w:pPr>
      <w:rPr>
        <w:rFonts w:hint="default"/>
        <w:lang w:val="ru-RU" w:eastAsia="en-US" w:bidi="ar-SA"/>
      </w:rPr>
    </w:lvl>
  </w:abstractNum>
  <w:abstractNum w:abstractNumId="21" w15:restartNumberingAfterBreak="0">
    <w:nsid w:val="56373354"/>
    <w:multiLevelType w:val="multilevel"/>
    <w:tmpl w:val="D260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6C75EA"/>
    <w:multiLevelType w:val="hybridMultilevel"/>
    <w:tmpl w:val="16DA2500"/>
    <w:lvl w:ilvl="0" w:tplc="AA74A4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58F6FFF"/>
    <w:multiLevelType w:val="hybridMultilevel"/>
    <w:tmpl w:val="D25A7766"/>
    <w:lvl w:ilvl="0" w:tplc="0EE4A9BA">
      <w:numFmt w:val="bullet"/>
      <w:lvlText w:val="-"/>
      <w:lvlJc w:val="left"/>
      <w:pPr>
        <w:ind w:left="262" w:hanging="425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C38A1F20">
      <w:numFmt w:val="bullet"/>
      <w:lvlText w:val="•"/>
      <w:lvlJc w:val="left"/>
      <w:pPr>
        <w:ind w:left="1250" w:hanging="425"/>
      </w:pPr>
      <w:rPr>
        <w:rFonts w:hint="default"/>
        <w:lang w:val="ru-RU" w:eastAsia="en-US" w:bidi="ar-SA"/>
      </w:rPr>
    </w:lvl>
    <w:lvl w:ilvl="2" w:tplc="6210792C">
      <w:numFmt w:val="bullet"/>
      <w:lvlText w:val="•"/>
      <w:lvlJc w:val="left"/>
      <w:pPr>
        <w:ind w:left="2241" w:hanging="425"/>
      </w:pPr>
      <w:rPr>
        <w:rFonts w:hint="default"/>
        <w:lang w:val="ru-RU" w:eastAsia="en-US" w:bidi="ar-SA"/>
      </w:rPr>
    </w:lvl>
    <w:lvl w:ilvl="3" w:tplc="186C5E80">
      <w:numFmt w:val="bullet"/>
      <w:lvlText w:val="•"/>
      <w:lvlJc w:val="left"/>
      <w:pPr>
        <w:ind w:left="3231" w:hanging="425"/>
      </w:pPr>
      <w:rPr>
        <w:rFonts w:hint="default"/>
        <w:lang w:val="ru-RU" w:eastAsia="en-US" w:bidi="ar-SA"/>
      </w:rPr>
    </w:lvl>
    <w:lvl w:ilvl="4" w:tplc="D5664BCE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AB2AE640">
      <w:numFmt w:val="bullet"/>
      <w:lvlText w:val="•"/>
      <w:lvlJc w:val="left"/>
      <w:pPr>
        <w:ind w:left="5213" w:hanging="425"/>
      </w:pPr>
      <w:rPr>
        <w:rFonts w:hint="default"/>
        <w:lang w:val="ru-RU" w:eastAsia="en-US" w:bidi="ar-SA"/>
      </w:rPr>
    </w:lvl>
    <w:lvl w:ilvl="6" w:tplc="DC10F82A">
      <w:numFmt w:val="bullet"/>
      <w:lvlText w:val="•"/>
      <w:lvlJc w:val="left"/>
      <w:pPr>
        <w:ind w:left="6203" w:hanging="425"/>
      </w:pPr>
      <w:rPr>
        <w:rFonts w:hint="default"/>
        <w:lang w:val="ru-RU" w:eastAsia="en-US" w:bidi="ar-SA"/>
      </w:rPr>
    </w:lvl>
    <w:lvl w:ilvl="7" w:tplc="07DC07C8">
      <w:numFmt w:val="bullet"/>
      <w:lvlText w:val="•"/>
      <w:lvlJc w:val="left"/>
      <w:pPr>
        <w:ind w:left="7194" w:hanging="425"/>
      </w:pPr>
      <w:rPr>
        <w:rFonts w:hint="default"/>
        <w:lang w:val="ru-RU" w:eastAsia="en-US" w:bidi="ar-SA"/>
      </w:rPr>
    </w:lvl>
    <w:lvl w:ilvl="8" w:tplc="FC027770">
      <w:numFmt w:val="bullet"/>
      <w:lvlText w:val="•"/>
      <w:lvlJc w:val="left"/>
      <w:pPr>
        <w:ind w:left="8185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67B60ED5"/>
    <w:multiLevelType w:val="hybridMultilevel"/>
    <w:tmpl w:val="6758F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E09EF"/>
    <w:multiLevelType w:val="hybridMultilevel"/>
    <w:tmpl w:val="8438E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37AF1"/>
    <w:multiLevelType w:val="hybridMultilevel"/>
    <w:tmpl w:val="9F5290E0"/>
    <w:lvl w:ilvl="0" w:tplc="0EE4A9BA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21C30"/>
    <w:multiLevelType w:val="hybridMultilevel"/>
    <w:tmpl w:val="0242E5A4"/>
    <w:lvl w:ilvl="0" w:tplc="3E0E20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80584"/>
    <w:multiLevelType w:val="hybridMultilevel"/>
    <w:tmpl w:val="B450DB66"/>
    <w:lvl w:ilvl="0" w:tplc="0EE4A9BA">
      <w:numFmt w:val="bullet"/>
      <w:lvlText w:val="-"/>
      <w:lvlJc w:val="left"/>
      <w:pPr>
        <w:ind w:left="1429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4"/>
  </w:num>
  <w:num w:numId="5">
    <w:abstractNumId w:val="7"/>
  </w:num>
  <w:num w:numId="6">
    <w:abstractNumId w:val="11"/>
  </w:num>
  <w:num w:numId="7">
    <w:abstractNumId w:val="25"/>
  </w:num>
  <w:num w:numId="8">
    <w:abstractNumId w:val="19"/>
  </w:num>
  <w:num w:numId="9">
    <w:abstractNumId w:val="23"/>
  </w:num>
  <w:num w:numId="10">
    <w:abstractNumId w:val="14"/>
  </w:num>
  <w:num w:numId="11">
    <w:abstractNumId w:val="13"/>
  </w:num>
  <w:num w:numId="12">
    <w:abstractNumId w:val="15"/>
  </w:num>
  <w:num w:numId="13">
    <w:abstractNumId w:val="26"/>
  </w:num>
  <w:num w:numId="14">
    <w:abstractNumId w:val="1"/>
  </w:num>
  <w:num w:numId="15">
    <w:abstractNumId w:val="10"/>
  </w:num>
  <w:num w:numId="16">
    <w:abstractNumId w:val="17"/>
  </w:num>
  <w:num w:numId="17">
    <w:abstractNumId w:val="21"/>
  </w:num>
  <w:num w:numId="18">
    <w:abstractNumId w:val="9"/>
  </w:num>
  <w:num w:numId="19">
    <w:abstractNumId w:val="4"/>
  </w:num>
  <w:num w:numId="20">
    <w:abstractNumId w:val="3"/>
  </w:num>
  <w:num w:numId="21">
    <w:abstractNumId w:val="16"/>
  </w:num>
  <w:num w:numId="22">
    <w:abstractNumId w:val="6"/>
  </w:num>
  <w:num w:numId="23">
    <w:abstractNumId w:val="2"/>
  </w:num>
  <w:num w:numId="24">
    <w:abstractNumId w:val="18"/>
  </w:num>
  <w:num w:numId="25">
    <w:abstractNumId w:val="0"/>
  </w:num>
  <w:num w:numId="26">
    <w:abstractNumId w:val="27"/>
  </w:num>
  <w:num w:numId="27">
    <w:abstractNumId w:val="12"/>
  </w:num>
  <w:num w:numId="28">
    <w:abstractNumId w:val="2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CE2"/>
    <w:rsid w:val="00000810"/>
    <w:rsid w:val="00043CE2"/>
    <w:rsid w:val="000540F8"/>
    <w:rsid w:val="000754DF"/>
    <w:rsid w:val="001B71AF"/>
    <w:rsid w:val="00260FA1"/>
    <w:rsid w:val="002D5CA4"/>
    <w:rsid w:val="002E05CC"/>
    <w:rsid w:val="002F53E3"/>
    <w:rsid w:val="00373BC0"/>
    <w:rsid w:val="003D7F58"/>
    <w:rsid w:val="004778B7"/>
    <w:rsid w:val="004912DB"/>
    <w:rsid w:val="0050119D"/>
    <w:rsid w:val="005853EF"/>
    <w:rsid w:val="00661375"/>
    <w:rsid w:val="006F5583"/>
    <w:rsid w:val="007443A0"/>
    <w:rsid w:val="00872058"/>
    <w:rsid w:val="008B5D34"/>
    <w:rsid w:val="008D6F1F"/>
    <w:rsid w:val="009E77C9"/>
    <w:rsid w:val="00A804F2"/>
    <w:rsid w:val="00B93E31"/>
    <w:rsid w:val="00CA4204"/>
    <w:rsid w:val="00D21D1D"/>
    <w:rsid w:val="00D76AD9"/>
    <w:rsid w:val="00E03376"/>
    <w:rsid w:val="00EA09FB"/>
    <w:rsid w:val="00EA10A3"/>
    <w:rsid w:val="00EB6ECA"/>
    <w:rsid w:val="00F35C2F"/>
    <w:rsid w:val="00F6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B4D7"/>
  <w15:docId w15:val="{F21BAFB7-A875-4D82-AB60-98243435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4DF"/>
  </w:style>
  <w:style w:type="paragraph" w:styleId="1">
    <w:name w:val="heading 1"/>
    <w:basedOn w:val="a"/>
    <w:link w:val="10"/>
    <w:uiPriority w:val="1"/>
    <w:qFormat/>
    <w:rsid w:val="003D7F58"/>
    <w:pPr>
      <w:widowControl w:val="0"/>
      <w:autoSpaceDE w:val="0"/>
      <w:autoSpaceDN w:val="0"/>
      <w:spacing w:after="0" w:line="240" w:lineRule="auto"/>
      <w:ind w:left="1462" w:hanging="49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C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C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7F5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D7F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D7F5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D7F58"/>
    <w:pPr>
      <w:widowControl w:val="0"/>
      <w:autoSpaceDE w:val="0"/>
      <w:autoSpaceDN w:val="0"/>
      <w:spacing w:after="0" w:line="240" w:lineRule="auto"/>
      <w:ind w:left="1255" w:hanging="286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rsid w:val="002F53E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71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Strong"/>
    <w:basedOn w:val="a0"/>
    <w:uiPriority w:val="22"/>
    <w:qFormat/>
    <w:rsid w:val="00B93E31"/>
    <w:rPr>
      <w:b/>
      <w:bCs/>
    </w:rPr>
  </w:style>
  <w:style w:type="character" w:customStyle="1" w:styleId="t286pc">
    <w:name w:val="t286pc"/>
    <w:basedOn w:val="a0"/>
    <w:rsid w:val="00EA09FB"/>
  </w:style>
  <w:style w:type="paragraph" w:styleId="a8">
    <w:name w:val="Normal (Web)"/>
    <w:basedOn w:val="a"/>
    <w:qFormat/>
    <w:rsid w:val="008D6F1F"/>
    <w:pPr>
      <w:spacing w:after="0" w:line="240" w:lineRule="auto"/>
    </w:pPr>
    <w:rPr>
      <w:rFonts w:eastAsiaTheme="minorEastAsia"/>
      <w:sz w:val="24"/>
      <w:szCs w:val="24"/>
      <w:lang w:val="en-US" w:eastAsia="zh-CN"/>
    </w:rPr>
  </w:style>
  <w:style w:type="paragraph" w:styleId="a9">
    <w:name w:val="No Spacing"/>
    <w:link w:val="aa"/>
    <w:rsid w:val="006F558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a">
    <w:name w:val="Без интервала Знак"/>
    <w:link w:val="a9"/>
    <w:rsid w:val="006F5583"/>
    <w:rPr>
      <w:rFonts w:eastAsia="Times New Roman" w:cs="Times New Roman"/>
      <w:color w:val="00000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5C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D5C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A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420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44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43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defined">
    <w:name w:val="undefined"/>
    <w:basedOn w:val="a0"/>
    <w:rsid w:val="00744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3023-B007-4624-822E-ABC88D4A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Лобенко Юлия Владимировна</cp:lastModifiedBy>
  <cp:revision>21</cp:revision>
  <dcterms:created xsi:type="dcterms:W3CDTF">2026-02-26T09:04:00Z</dcterms:created>
  <dcterms:modified xsi:type="dcterms:W3CDTF">2026-03-10T07:06:00Z</dcterms:modified>
</cp:coreProperties>
</file>