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AA" w:rsidRPr="007E78BA" w:rsidRDefault="00B34661" w:rsidP="00FE2DD3">
      <w:pPr>
        <w:tabs>
          <w:tab w:val="left" w:pos="142"/>
        </w:tabs>
        <w:spacing w:line="276" w:lineRule="auto"/>
        <w:jc w:val="center"/>
        <w:rPr>
          <w:color w:val="000000"/>
        </w:rPr>
      </w:pPr>
      <w:r w:rsidRPr="007E78B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-62865</wp:posOffset>
            </wp:positionV>
            <wp:extent cx="881380" cy="971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AA" w:rsidRPr="007E78BA">
        <w:rPr>
          <w:color w:val="000000"/>
        </w:rPr>
        <w:t>МЭРИЯ ГОРОДА НОВОСИБИРСКА</w:t>
      </w:r>
    </w:p>
    <w:p w:rsidR="009562AA" w:rsidRPr="007E78BA" w:rsidRDefault="009562AA" w:rsidP="00FE2DD3">
      <w:pPr>
        <w:tabs>
          <w:tab w:val="left" w:pos="142"/>
        </w:tabs>
        <w:spacing w:line="276" w:lineRule="auto"/>
        <w:jc w:val="center"/>
        <w:rPr>
          <w:color w:val="000000"/>
        </w:rPr>
      </w:pPr>
      <w:r w:rsidRPr="007E78BA">
        <w:rPr>
          <w:color w:val="000000"/>
        </w:rPr>
        <w:t>МУНИЦИПАЛЬНОЕ БЮДЖЕТНОЕ УЧРЕЖДЕНИЕ ДОПОЛНИТЕЛЬНОГО ОБРАЗОВАНИЯ г. НОВОСИБИРСКА</w:t>
      </w:r>
    </w:p>
    <w:p w:rsidR="009562AA" w:rsidRPr="007E78BA" w:rsidRDefault="009562AA" w:rsidP="00FE2DD3">
      <w:pPr>
        <w:tabs>
          <w:tab w:val="left" w:pos="142"/>
        </w:tabs>
        <w:spacing w:line="276" w:lineRule="auto"/>
        <w:jc w:val="center"/>
        <w:rPr>
          <w:b/>
          <w:bCs/>
          <w:color w:val="000000"/>
        </w:rPr>
      </w:pPr>
      <w:r w:rsidRPr="007E78BA">
        <w:rPr>
          <w:b/>
          <w:bCs/>
          <w:color w:val="000000"/>
        </w:rPr>
        <w:t>«ДОМ ДЕТСКОГО ТВОРЧЕСТВА им. В.ДУБИНИНА»</w:t>
      </w:r>
    </w:p>
    <w:p w:rsidR="009562AA" w:rsidRPr="007E78BA" w:rsidRDefault="009562AA" w:rsidP="000B1163">
      <w:pPr>
        <w:tabs>
          <w:tab w:val="left" w:pos="142"/>
        </w:tabs>
        <w:spacing w:line="276" w:lineRule="auto"/>
        <w:jc w:val="center"/>
        <w:rPr>
          <w:b/>
          <w:bCs/>
          <w:color w:val="000000"/>
        </w:rPr>
      </w:pPr>
    </w:p>
    <w:p w:rsidR="009562AA" w:rsidRPr="007E78BA" w:rsidRDefault="009562AA" w:rsidP="000B1163">
      <w:pPr>
        <w:tabs>
          <w:tab w:val="left" w:pos="142"/>
        </w:tabs>
        <w:spacing w:line="276" w:lineRule="auto"/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25"/>
        <w:gridCol w:w="4936"/>
      </w:tblGrid>
      <w:tr w:rsidR="009562AA" w:rsidRPr="007E78BA">
        <w:tc>
          <w:tcPr>
            <w:tcW w:w="4576" w:type="dxa"/>
          </w:tcPr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rPr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Рассмотрена на заседании педагогического совета</w:t>
            </w:r>
          </w:p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rPr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26 августа 202</w:t>
            </w:r>
            <w:r w:rsidR="00345CA7" w:rsidRPr="007E78BA">
              <w:rPr>
                <w:color w:val="000000"/>
                <w:lang w:eastAsia="en-US"/>
              </w:rPr>
              <w:t>1</w:t>
            </w:r>
            <w:r w:rsidRPr="007E78BA">
              <w:rPr>
                <w:color w:val="000000"/>
                <w:lang w:eastAsia="en-US"/>
              </w:rPr>
              <w:t xml:space="preserve"> г.</w:t>
            </w:r>
          </w:p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rPr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Протокол № 1</w:t>
            </w:r>
          </w:p>
        </w:tc>
        <w:tc>
          <w:tcPr>
            <w:tcW w:w="4995" w:type="dxa"/>
          </w:tcPr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Утверждаю</w:t>
            </w:r>
          </w:p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Директор</w:t>
            </w:r>
          </w:p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_________ Л.В. Третьякова</w:t>
            </w:r>
          </w:p>
          <w:p w:rsidR="009562AA" w:rsidRPr="007E78BA" w:rsidRDefault="009562AA" w:rsidP="00AF6188">
            <w:pPr>
              <w:tabs>
                <w:tab w:val="left" w:pos="142"/>
                <w:tab w:val="left" w:pos="9922"/>
              </w:tabs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E78BA">
              <w:rPr>
                <w:color w:val="000000"/>
                <w:lang w:eastAsia="en-US"/>
              </w:rPr>
              <w:t>28 августа 202</w:t>
            </w:r>
            <w:r w:rsidR="00345CA7" w:rsidRPr="007E78BA">
              <w:rPr>
                <w:color w:val="000000"/>
                <w:lang w:eastAsia="en-US"/>
              </w:rPr>
              <w:t>1</w:t>
            </w:r>
            <w:r w:rsidRPr="007E78BA">
              <w:rPr>
                <w:color w:val="000000"/>
                <w:lang w:eastAsia="en-US"/>
              </w:rPr>
              <w:t xml:space="preserve"> г.</w:t>
            </w:r>
          </w:p>
        </w:tc>
      </w:tr>
    </w:tbl>
    <w:p w:rsidR="009562AA" w:rsidRPr="007E78BA" w:rsidRDefault="009562AA" w:rsidP="003854AB">
      <w:pPr>
        <w:pStyle w:val="1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3854AB">
      <w:pPr>
        <w:pStyle w:val="1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3854AB">
      <w:pPr>
        <w:pStyle w:val="1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jc w:val="center"/>
        <w:rPr>
          <w:b/>
          <w:bCs/>
          <w:color w:val="000000"/>
        </w:rPr>
      </w:pPr>
      <w:r w:rsidRPr="007E78BA">
        <w:rPr>
          <w:b/>
          <w:bCs/>
          <w:color w:val="000000"/>
        </w:rPr>
        <w:t>ДОПОЛНИТЕЛЬНАЯ ОБЩЕОБРАЗОВАТЕЛЬНАЯ ОБЩЕРАЗВИВАЮЩАЯ ПРОГРАММА</w:t>
      </w:r>
    </w:p>
    <w:p w:rsidR="009562AA" w:rsidRPr="007E78BA" w:rsidRDefault="004D2915" w:rsidP="00FE2DD3">
      <w:pPr>
        <w:tabs>
          <w:tab w:val="left" w:pos="142"/>
        </w:tabs>
        <w:spacing w:line="276" w:lineRule="auto"/>
        <w:jc w:val="center"/>
      </w:pPr>
      <w:r w:rsidRPr="007E78BA">
        <w:t xml:space="preserve">художественной </w:t>
      </w:r>
      <w:r w:rsidR="009562AA" w:rsidRPr="007E78BA">
        <w:t>направленности</w:t>
      </w:r>
    </w:p>
    <w:p w:rsidR="009562AA" w:rsidRPr="007E78BA" w:rsidRDefault="009562AA" w:rsidP="00FE2DD3">
      <w:pPr>
        <w:tabs>
          <w:tab w:val="left" w:pos="142"/>
        </w:tabs>
        <w:spacing w:line="276" w:lineRule="auto"/>
        <w:jc w:val="center"/>
      </w:pPr>
    </w:p>
    <w:p w:rsidR="00386C56" w:rsidRPr="007E78BA" w:rsidRDefault="009562AA" w:rsidP="00FE2DD3">
      <w:pPr>
        <w:tabs>
          <w:tab w:val="left" w:pos="142"/>
        </w:tabs>
        <w:spacing w:line="276" w:lineRule="auto"/>
        <w:jc w:val="center"/>
        <w:rPr>
          <w:b/>
          <w:bCs/>
          <w:color w:val="000000"/>
        </w:rPr>
      </w:pPr>
      <w:r w:rsidRPr="007E78BA">
        <w:rPr>
          <w:b/>
          <w:bCs/>
          <w:color w:val="000000"/>
        </w:rPr>
        <w:t>«</w:t>
      </w:r>
      <w:r w:rsidR="00386C56" w:rsidRPr="007E78BA">
        <w:rPr>
          <w:b/>
          <w:bCs/>
          <w:color w:val="000000"/>
        </w:rPr>
        <w:t>ЖИВОЙ ПЕСОК</w:t>
      </w:r>
      <w:r w:rsidRPr="007E78BA">
        <w:rPr>
          <w:b/>
          <w:bCs/>
          <w:color w:val="000000"/>
        </w:rPr>
        <w:t>»</w:t>
      </w:r>
      <w:r w:rsidR="005B629D" w:rsidRPr="007E78BA">
        <w:rPr>
          <w:b/>
          <w:bCs/>
          <w:color w:val="000000"/>
        </w:rPr>
        <w:t xml:space="preserve"> </w:t>
      </w:r>
    </w:p>
    <w:p w:rsidR="009562AA" w:rsidRPr="007E78BA" w:rsidRDefault="005B629D" w:rsidP="00FE2DD3">
      <w:pPr>
        <w:tabs>
          <w:tab w:val="left" w:pos="142"/>
        </w:tabs>
        <w:spacing w:line="276" w:lineRule="auto"/>
        <w:jc w:val="center"/>
        <w:rPr>
          <w:b/>
          <w:bCs/>
          <w:color w:val="000000"/>
        </w:rPr>
      </w:pPr>
      <w:r w:rsidRPr="007E78BA">
        <w:rPr>
          <w:b/>
          <w:bCs/>
          <w:color w:val="000000"/>
        </w:rPr>
        <w:t>программа по основам дизайна и конструирования</w:t>
      </w:r>
    </w:p>
    <w:p w:rsidR="009562AA" w:rsidRPr="007E78BA" w:rsidRDefault="0072565E" w:rsidP="00FE2DD3">
      <w:pPr>
        <w:tabs>
          <w:tab w:val="left" w:pos="142"/>
        </w:tabs>
        <w:spacing w:line="276" w:lineRule="auto"/>
        <w:jc w:val="center"/>
        <w:rPr>
          <w:color w:val="000000"/>
        </w:rPr>
      </w:pPr>
      <w:r w:rsidRPr="007E78BA">
        <w:rPr>
          <w:color w:val="000000"/>
        </w:rPr>
        <w:t>арт-студи</w:t>
      </w:r>
      <w:r w:rsidR="00386C56" w:rsidRPr="007E78BA">
        <w:rPr>
          <w:color w:val="000000"/>
        </w:rPr>
        <w:t xml:space="preserve">и </w:t>
      </w:r>
      <w:r w:rsidR="009562AA" w:rsidRPr="007E78BA">
        <w:rPr>
          <w:color w:val="000000"/>
        </w:rPr>
        <w:t>«Фабрика идей»</w:t>
      </w:r>
    </w:p>
    <w:p w:rsidR="009562AA" w:rsidRPr="007E78BA" w:rsidRDefault="009562AA" w:rsidP="003854AB">
      <w:pPr>
        <w:pStyle w:val="1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3854AB">
      <w:pPr>
        <w:pStyle w:val="1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3854AB">
      <w:pPr>
        <w:pStyle w:val="1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</w:pPr>
    </w:p>
    <w:p w:rsidR="009562AA" w:rsidRPr="007E78BA" w:rsidRDefault="009562AA" w:rsidP="00FE2DD3">
      <w:pPr>
        <w:tabs>
          <w:tab w:val="left" w:pos="142"/>
        </w:tabs>
        <w:spacing w:line="276" w:lineRule="auto"/>
        <w:rPr>
          <w:color w:val="000000"/>
        </w:rPr>
      </w:pPr>
      <w:r w:rsidRPr="007E78BA">
        <w:rPr>
          <w:color w:val="000000"/>
        </w:rPr>
        <w:t>Возраст обучающихся: 7-12</w:t>
      </w:r>
      <w:r w:rsidR="00E96AE5" w:rsidRPr="007E78BA">
        <w:rPr>
          <w:color w:val="000000"/>
        </w:rPr>
        <w:t xml:space="preserve"> </w:t>
      </w:r>
      <w:r w:rsidRPr="007E78BA">
        <w:rPr>
          <w:color w:val="000000"/>
        </w:rPr>
        <w:t>лет</w:t>
      </w:r>
    </w:p>
    <w:p w:rsidR="009562AA" w:rsidRPr="007E78BA" w:rsidRDefault="009562AA" w:rsidP="00FE2DD3">
      <w:pPr>
        <w:tabs>
          <w:tab w:val="left" w:pos="142"/>
        </w:tabs>
        <w:spacing w:line="276" w:lineRule="auto"/>
        <w:rPr>
          <w:color w:val="000000"/>
        </w:rPr>
      </w:pPr>
      <w:r w:rsidRPr="007E78BA">
        <w:rPr>
          <w:color w:val="000000"/>
        </w:rPr>
        <w:t xml:space="preserve">Срок реализации программы: </w:t>
      </w:r>
      <w:r w:rsidR="0087217F" w:rsidRPr="007E78BA">
        <w:rPr>
          <w:color w:val="000000"/>
        </w:rPr>
        <w:t>2</w:t>
      </w:r>
      <w:r w:rsidR="004D2915" w:rsidRPr="007E78BA">
        <w:rPr>
          <w:color w:val="000000"/>
        </w:rPr>
        <w:t xml:space="preserve"> </w:t>
      </w:r>
      <w:r w:rsidRPr="007E78BA">
        <w:rPr>
          <w:color w:val="000000"/>
        </w:rPr>
        <w:t>года</w:t>
      </w:r>
    </w:p>
    <w:p w:rsidR="009562AA" w:rsidRPr="007E78BA" w:rsidRDefault="009562AA" w:rsidP="00FE2DD3">
      <w:pPr>
        <w:tabs>
          <w:tab w:val="left" w:pos="142"/>
        </w:tabs>
        <w:spacing w:line="276" w:lineRule="auto"/>
        <w:rPr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rPr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rPr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rPr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jc w:val="right"/>
        <w:rPr>
          <w:color w:val="000000"/>
        </w:rPr>
      </w:pPr>
      <w:r w:rsidRPr="007E78BA">
        <w:rPr>
          <w:color w:val="000000"/>
        </w:rPr>
        <w:t>Автор-составитель программы:</w:t>
      </w:r>
    </w:p>
    <w:p w:rsidR="009562AA" w:rsidRPr="007E78BA" w:rsidRDefault="009562AA" w:rsidP="00FE2DD3">
      <w:pPr>
        <w:tabs>
          <w:tab w:val="left" w:pos="142"/>
        </w:tabs>
        <w:jc w:val="right"/>
        <w:rPr>
          <w:b/>
          <w:bCs/>
          <w:color w:val="000000"/>
        </w:rPr>
      </w:pPr>
      <w:r w:rsidRPr="007E78BA">
        <w:rPr>
          <w:b/>
          <w:bCs/>
        </w:rPr>
        <w:t xml:space="preserve">Яковлева Светлана Андреевна </w:t>
      </w:r>
    </w:p>
    <w:p w:rsidR="009562AA" w:rsidRPr="007E78BA" w:rsidRDefault="009562AA" w:rsidP="00FE2DD3">
      <w:pPr>
        <w:tabs>
          <w:tab w:val="left" w:pos="142"/>
        </w:tabs>
        <w:jc w:val="right"/>
        <w:rPr>
          <w:color w:val="000000"/>
        </w:rPr>
      </w:pPr>
      <w:r w:rsidRPr="007E78BA">
        <w:rPr>
          <w:color w:val="000000"/>
        </w:rPr>
        <w:t>педагог дополнительного образования</w:t>
      </w:r>
    </w:p>
    <w:p w:rsidR="009562AA" w:rsidRPr="007E78BA" w:rsidRDefault="009562AA" w:rsidP="00FE2DD3">
      <w:pPr>
        <w:tabs>
          <w:tab w:val="left" w:pos="142"/>
        </w:tabs>
        <w:spacing w:line="276" w:lineRule="auto"/>
        <w:jc w:val="right"/>
        <w:rPr>
          <w:b/>
          <w:bCs/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jc w:val="right"/>
        <w:rPr>
          <w:b/>
          <w:bCs/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jc w:val="right"/>
        <w:rPr>
          <w:b/>
          <w:bCs/>
          <w:color w:val="000000"/>
        </w:rPr>
      </w:pPr>
    </w:p>
    <w:p w:rsidR="009562AA" w:rsidRPr="007E78BA" w:rsidRDefault="009562AA" w:rsidP="00FE2DD3">
      <w:pPr>
        <w:tabs>
          <w:tab w:val="left" w:pos="142"/>
        </w:tabs>
        <w:spacing w:line="276" w:lineRule="auto"/>
        <w:jc w:val="right"/>
        <w:rPr>
          <w:b/>
          <w:bCs/>
          <w:color w:val="000000"/>
        </w:rPr>
      </w:pPr>
    </w:p>
    <w:p w:rsidR="009562AA" w:rsidRPr="007E78BA" w:rsidRDefault="009562AA" w:rsidP="00FE2DD3">
      <w:pPr>
        <w:pStyle w:val="11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НОВОСИБИРСК 202</w:t>
      </w:r>
      <w:r w:rsidR="0072565E"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</w:p>
    <w:p w:rsidR="009562AA" w:rsidRPr="007E78BA" w:rsidRDefault="009562AA" w:rsidP="00FE2DD3">
      <w:pPr>
        <w:pStyle w:val="11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FE2DD3">
      <w:pPr>
        <w:pStyle w:val="11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СОДЕРЖАНИЕ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i w:val="0"/>
          <w:iCs w:val="0"/>
          <w:caps/>
          <w:sz w:val="24"/>
          <w:szCs w:val="24"/>
        </w:rPr>
      </w:pP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Раздел 1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Комплекс основных характеристик программы</w:t>
      </w:r>
    </w:p>
    <w:p w:rsidR="009562AA" w:rsidRPr="007E78BA" w:rsidRDefault="009562AA" w:rsidP="00FE2DD3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aps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Пояснительная записка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направленность программы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актуальность программы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отличительные особенности программы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краткая характеристика обучающихся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объем и срок освоения программы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особенности организации образовательного </w:t>
      </w: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процесса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принципы и методы обучения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режим занятий, периодичность и продолжительность занятий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формы организации учебного занятия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алгоритм учебного занятия</w:t>
      </w:r>
    </w:p>
    <w:p w:rsidR="009562AA" w:rsidRPr="007E78BA" w:rsidRDefault="009562AA" w:rsidP="00FE2DD3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Цель и задачи программы</w:t>
      </w:r>
    </w:p>
    <w:p w:rsidR="009562AA" w:rsidRPr="007E78BA" w:rsidRDefault="009562AA" w:rsidP="00FE2DD3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Содержание программы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учебно-тематический план</w:t>
      </w:r>
    </w:p>
    <w:p w:rsidR="009562AA" w:rsidRPr="007E78BA" w:rsidRDefault="009562AA" w:rsidP="00FE2DD3">
      <w:pPr>
        <w:pStyle w:val="a3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содержание учебного плана</w:t>
      </w:r>
    </w:p>
    <w:p w:rsidR="009562AA" w:rsidRPr="007E78BA" w:rsidRDefault="009562AA" w:rsidP="00FE2DD3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Планируемые результаты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Раздел 2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Комплекс организационно-педагогических условий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Условия реализации программы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материально-техническое обеспечение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информационно-методическое обеспечение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кадровое обеспечение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Оценка результатов освоения программы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формы аттестации</w:t>
      </w:r>
    </w:p>
    <w:p w:rsidR="009562AA" w:rsidRPr="007E78BA" w:rsidRDefault="009562AA" w:rsidP="00FE2DD3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  <w:t>критерии оценки</w:t>
      </w:r>
    </w:p>
    <w:p w:rsidR="009562AA" w:rsidRPr="007E78BA" w:rsidRDefault="009562AA" w:rsidP="00FE2DD3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Список литературы</w:t>
      </w:r>
    </w:p>
    <w:p w:rsidR="009562AA" w:rsidRPr="007E78BA" w:rsidRDefault="009562AA" w:rsidP="00FE2DD3">
      <w:pPr>
        <w:pStyle w:val="11"/>
        <w:tabs>
          <w:tab w:val="left" w:pos="142"/>
        </w:tabs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562AA" w:rsidRPr="007E78BA" w:rsidRDefault="009562AA" w:rsidP="00AA1BF4">
      <w:pPr>
        <w:pStyle w:val="a3"/>
        <w:ind w:left="852" w:firstLine="141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AA1BF4">
      <w:pPr>
        <w:pStyle w:val="a3"/>
        <w:ind w:left="852" w:firstLine="141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3854AB">
      <w:pPr>
        <w:pStyle w:val="1"/>
        <w:sectPr w:rsidR="009562AA" w:rsidRPr="007E78BA" w:rsidSect="00B25E3F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lastRenderedPageBreak/>
        <w:t>РАЗДЕЛ 1</w:t>
      </w:r>
    </w:p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КОМПЛЕКС ОСНОВНЫХ ХАРАКТЕРИСТИК ПРОГРАММЫ</w:t>
      </w:r>
    </w:p>
    <w:p w:rsidR="009562AA" w:rsidRPr="007E78BA" w:rsidRDefault="009562AA" w:rsidP="00B4335F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ПОЯСНИТЕЛЬНАЯ ЗАПИСКА</w:t>
      </w:r>
    </w:p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caps/>
          <w:sz w:val="24"/>
          <w:szCs w:val="24"/>
        </w:rPr>
      </w:pPr>
    </w:p>
    <w:p w:rsidR="009562AA" w:rsidRPr="007E78BA" w:rsidRDefault="009562AA" w:rsidP="00B4335F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>Направленность программы</w:t>
      </w:r>
      <w:r w:rsidR="00386C56"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>–</w:t>
      </w:r>
      <w:r w:rsidR="00386C56"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художественная.</w:t>
      </w:r>
    </w:p>
    <w:p w:rsidR="00323B22" w:rsidRPr="007E78BA" w:rsidRDefault="00323B22" w:rsidP="00323B22">
      <w:pPr>
        <w:ind w:firstLine="709"/>
        <w:jc w:val="both"/>
        <w:rPr>
          <w:rStyle w:val="ad"/>
          <w:i w:val="0"/>
          <w:iCs w:val="0"/>
        </w:rPr>
      </w:pPr>
      <w:r w:rsidRPr="007E78BA">
        <w:rPr>
          <w:rStyle w:val="ad"/>
          <w:i w:val="0"/>
          <w:iCs w:val="0"/>
        </w:rPr>
        <w:t>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 Все дети любят смотреть мультики. Мультфильмы помогают им узнавать мир, развивают воображение, пространственное мышление, логику, расширяют кругозор. Сделать мультик самому – это невероятно интересно! Именно для детей, желающих делать мультики, разработана данная программа в рамках художественной направленности.</w:t>
      </w:r>
    </w:p>
    <w:p w:rsidR="009562AA" w:rsidRPr="007E78BA" w:rsidRDefault="009562AA" w:rsidP="00E22B14">
      <w:pPr>
        <w:pStyle w:val="af"/>
        <w:spacing w:after="0"/>
        <w:ind w:firstLine="709"/>
        <w:jc w:val="both"/>
        <w:rPr>
          <w:b/>
          <w:bCs/>
        </w:rPr>
      </w:pPr>
    </w:p>
    <w:p w:rsidR="00EE27E0" w:rsidRPr="007E78BA" w:rsidRDefault="009562AA" w:rsidP="00710682">
      <w:pPr>
        <w:pStyle w:val="af"/>
        <w:spacing w:after="0"/>
        <w:ind w:firstLine="709"/>
        <w:jc w:val="both"/>
        <w:rPr>
          <w:b/>
          <w:bCs/>
        </w:rPr>
      </w:pPr>
      <w:r w:rsidRPr="007E78BA">
        <w:rPr>
          <w:b/>
          <w:bCs/>
        </w:rPr>
        <w:t>Актуальность программы</w:t>
      </w:r>
    </w:p>
    <w:p w:rsidR="00F070E1" w:rsidRPr="007E78BA" w:rsidRDefault="00F070E1" w:rsidP="00386C56">
      <w:pPr>
        <w:pStyle w:val="8"/>
        <w:spacing w:before="0" w:after="0"/>
        <w:ind w:firstLine="709"/>
        <w:jc w:val="both"/>
        <w:rPr>
          <w:rStyle w:val="3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Актуальность программы обусловлена тем, что она позволяет разнообразить организационные формы работы с учащимися с учетом их индивидуальных особенностей, обеспечивает рост творческого потенциала, познавательных мотивов, обогащает формы взаимодействия со сверстниками и взрослыми в познавате</w:t>
      </w:r>
      <w:bookmarkStart w:id="0" w:name="_GoBack"/>
      <w:bookmarkEnd w:id="0"/>
      <w:r w:rsidRPr="007E78BA">
        <w:rPr>
          <w:rStyle w:val="3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льной деятельности, позволяет средствами дополнительного образования формировать художественно-эстетический вкус учащихся, создаёт основу для образно-эмоционального восприятия экранных искусств. Также учащиеся смогут прикоснуться к профессиям будущего, таким, как художник виртуальных миров, дизайнер эмоций, и т.д. Песочная анимация, сыпучая анимация -направление изобразительного искусства, а также технология создания мультипликационных сюжетов. </w:t>
      </w:r>
    </w:p>
    <w:p w:rsidR="00710682" w:rsidRPr="007E78BA" w:rsidRDefault="00EE27E0" w:rsidP="00386C56">
      <w:pPr>
        <w:pStyle w:val="8"/>
        <w:spacing w:before="0" w:after="0"/>
        <w:ind w:firstLine="709"/>
        <w:jc w:val="both"/>
      </w:pPr>
      <w:r w:rsidRPr="007E78BA">
        <w:rPr>
          <w:rStyle w:val="3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Каждому </w:t>
      </w:r>
      <w:r w:rsidRPr="007E78BA">
        <w:rPr>
          <w:rStyle w:val="ad"/>
          <w:rFonts w:ascii="Times New Roman" w:hAnsi="Times New Roman"/>
        </w:rPr>
        <w:t xml:space="preserve">человеку приятно осознавать, что он способен что-то сделать своими руками. Особенно остро в этом нуждаются дети. Данная программа вводит ребенка в удивительный мир творчества и позволяет ему </w:t>
      </w:r>
      <w:r w:rsidR="00C6692F" w:rsidRPr="007E78BA">
        <w:rPr>
          <w:rStyle w:val="ad"/>
          <w:rFonts w:ascii="Times New Roman" w:hAnsi="Times New Roman"/>
        </w:rPr>
        <w:t xml:space="preserve">создавать мультфильмы в технике сыпучая анимация, а </w:t>
      </w:r>
      <w:r w:rsidR="00E85AC7" w:rsidRPr="007E78BA">
        <w:rPr>
          <w:rStyle w:val="ad"/>
          <w:rFonts w:ascii="Times New Roman" w:hAnsi="Times New Roman"/>
        </w:rPr>
        <w:t>также</w:t>
      </w:r>
      <w:r w:rsidR="00C6692F" w:rsidRPr="007E78BA">
        <w:rPr>
          <w:rStyle w:val="ad"/>
          <w:rFonts w:ascii="Times New Roman" w:hAnsi="Times New Roman"/>
        </w:rPr>
        <w:t xml:space="preserve"> </w:t>
      </w:r>
      <w:r w:rsidR="00E85AC7" w:rsidRPr="007E78BA">
        <w:rPr>
          <w:rStyle w:val="ad"/>
          <w:rFonts w:ascii="Times New Roman" w:hAnsi="Times New Roman"/>
        </w:rPr>
        <w:t>попробовать различные</w:t>
      </w:r>
      <w:r w:rsidRPr="007E78BA">
        <w:rPr>
          <w:rStyle w:val="ad"/>
          <w:rFonts w:ascii="Times New Roman" w:hAnsi="Times New Roman"/>
        </w:rPr>
        <w:t xml:space="preserve"> технологии создания анимации своими руками, используя приемы, отработанные годами</w:t>
      </w:r>
      <w:r w:rsidRPr="007E78BA">
        <w:t xml:space="preserve">. </w:t>
      </w:r>
    </w:p>
    <w:p w:rsidR="00EE27E0" w:rsidRPr="007E78BA" w:rsidRDefault="00EE27E0" w:rsidP="00386C56">
      <w:pPr>
        <w:pStyle w:val="8"/>
        <w:spacing w:before="0" w:after="0"/>
        <w:ind w:firstLine="709"/>
        <w:jc w:val="both"/>
        <w:rPr>
          <w:rStyle w:val="ad"/>
          <w:i/>
          <w:iCs/>
        </w:rPr>
      </w:pPr>
      <w:r w:rsidRPr="007E78BA">
        <w:rPr>
          <w:rStyle w:val="ad"/>
          <w:rFonts w:ascii="Times New Roman" w:hAnsi="Times New Roman"/>
        </w:rPr>
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 ребенка, обеспечивающие быстрое и точное усвоение технических приемов в </w:t>
      </w:r>
      <w:r w:rsidR="00DC1D23" w:rsidRPr="007E78BA">
        <w:rPr>
          <w:rStyle w:val="ad"/>
          <w:rFonts w:ascii="Times New Roman" w:hAnsi="Times New Roman"/>
        </w:rPr>
        <w:t xml:space="preserve">работе с песком и в </w:t>
      </w:r>
      <w:r w:rsidRPr="007E78BA">
        <w:rPr>
          <w:rStyle w:val="ad"/>
          <w:rFonts w:ascii="Times New Roman" w:hAnsi="Times New Roman"/>
        </w:rPr>
        <w:t>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</w:p>
    <w:p w:rsidR="009562AA" w:rsidRPr="007E78BA" w:rsidRDefault="009562AA" w:rsidP="00AE00F6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85AC7" w:rsidRPr="007E78BA" w:rsidRDefault="009562AA" w:rsidP="00E85AC7">
      <w:pPr>
        <w:ind w:firstLine="709"/>
        <w:jc w:val="both"/>
        <w:rPr>
          <w:b/>
          <w:bCs/>
        </w:rPr>
      </w:pPr>
      <w:r w:rsidRPr="007E78BA">
        <w:rPr>
          <w:b/>
          <w:bCs/>
        </w:rPr>
        <w:t>Отличительные особенности программы</w:t>
      </w:r>
    </w:p>
    <w:p w:rsidR="00323B22" w:rsidRPr="007E78BA" w:rsidRDefault="00323B22" w:rsidP="00323B22">
      <w:pPr>
        <w:pStyle w:val="af4"/>
        <w:ind w:firstLine="567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>Дети любят на все смотреть, они замечают, наблюдают, анализируют и исследуют окружающий мир. Это один из важных способов познания мира. Для ребенка очень важно не утратить первоначальной способности видеть, все замечать вокруг. Это умение способствует познанию и личному росту, укрепляет доверие к другим и помогает установлению комфортных отношений. Для ребенка необходимым является наблюдение за миром, который его окружает, поскольку без его знания не может быть воображения и фантазии. Не зная, как выглядит дерево, невозможно изобразить сказочное дерево.</w:t>
      </w:r>
    </w:p>
    <w:p w:rsidR="00323B22" w:rsidRPr="007E78BA" w:rsidRDefault="00323B22" w:rsidP="00323B22">
      <w:pPr>
        <w:pStyle w:val="af4"/>
        <w:ind w:firstLine="567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>Формирование у ребенка способности видеть достигается следующим упражнением: выбираем объект и пристально рассматриваем его в течение некоторого времени, а затем, используя материалы, предоставленные на выбор, переносим свое впечатление на бумагу.</w:t>
      </w:r>
    </w:p>
    <w:p w:rsidR="00323B22" w:rsidRPr="007E78BA" w:rsidRDefault="00323B22" w:rsidP="00323B22">
      <w:pPr>
        <w:pStyle w:val="af4"/>
        <w:ind w:firstLine="567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Звук, проникая в наше сознание, помогает сделать первый шаг к контакту с миром, к началу общения. Чем больше запас ощущений от звуков, тем больше способность контакта </w:t>
      </w: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lastRenderedPageBreak/>
        <w:t>с окружающим миром. Разнообразное использование музыки на занятии позволяет повысить уровень внимания ребенка, стимулирует его, оказывает развивающее действие.</w:t>
      </w:r>
    </w:p>
    <w:p w:rsidR="00323B22" w:rsidRPr="007E78BA" w:rsidRDefault="00323B22" w:rsidP="00323B22">
      <w:pPr>
        <w:pStyle w:val="af4"/>
        <w:ind w:firstLine="567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>Нетрадиционные техники способствуют развитию воображения и творческого мышления. Многочисленные исследования показывают, что дети, способные к игре воображения, легче преодолевают трудности в адаптации к процессу обучения.</w:t>
      </w:r>
    </w:p>
    <w:p w:rsidR="00323B22" w:rsidRPr="007E78BA" w:rsidRDefault="00323B22" w:rsidP="00323B22">
      <w:pPr>
        <w:pStyle w:val="af4"/>
        <w:ind w:firstLine="567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Например, занятия песочной анимацией – не просто увлекательные занятия, для детей это открытие нового волшебного мира. Ребенок учится создавать как отдельные самодостаточные картины, так и целые фильмы. Это является мощным развивающим фактором для художественно-эстетического восприятия детей. И, учитывая технику рисования, </w:t>
      </w:r>
      <w:proofErr w:type="spellStart"/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>задействующую</w:t>
      </w:r>
      <w:proofErr w:type="spellEnd"/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 xml:space="preserve"> мелкую моторику рук, а также координацию, пластику и прочие факторы, эта техника становится сильнейшим стимулом для общего развития ребенка.</w:t>
      </w:r>
    </w:p>
    <w:p w:rsidR="00E85AC7" w:rsidRPr="007E78BA" w:rsidRDefault="00E85AC7" w:rsidP="00323B22">
      <w:pPr>
        <w:pStyle w:val="af4"/>
        <w:ind w:firstLine="567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7E78BA">
        <w:rPr>
          <w:rStyle w:val="30"/>
          <w:rFonts w:ascii="Times New Roman" w:hAnsi="Times New Roman"/>
          <w:b w:val="0"/>
          <w:bCs w:val="0"/>
          <w:sz w:val="24"/>
          <w:szCs w:val="24"/>
        </w:rPr>
        <w:t>Во время работы над песочной анимацией обучающиеся осваивают и знакомятся с разными направлениями деятельности, обучаются приемам и техникам декоративного, технического, художественного творчества, работают над сценарием по заданной теме. На основе полученных знаний учащимися разрабатываются эскизы сюжета анимации. Практическая часть предполагает выполнение заданий с сыпучими материалами. Это облегчает изучение и усвоение учащимися режимов, инструментов и свойств компьютерной программы, а также помогает сравнить процесс и результат рисования, написания сценария, работы мелкой моторики рук.</w:t>
      </w:r>
    </w:p>
    <w:p w:rsidR="00710682" w:rsidRPr="007E78BA" w:rsidRDefault="00710682" w:rsidP="00E85AC7">
      <w:pPr>
        <w:pStyle w:val="af4"/>
        <w:ind w:firstLine="567"/>
        <w:jc w:val="both"/>
        <w:rPr>
          <w:rStyle w:val="ad"/>
          <w:i w:val="0"/>
          <w:iCs w:val="0"/>
        </w:rPr>
      </w:pPr>
      <w:r w:rsidRPr="007E78BA">
        <w:rPr>
          <w:rStyle w:val="ad"/>
          <w:i w:val="0"/>
          <w:iCs w:val="0"/>
        </w:rPr>
        <w:t xml:space="preserve">Суть программы в том, что </w:t>
      </w:r>
      <w:r w:rsidR="00E85AC7" w:rsidRPr="007E78BA">
        <w:rPr>
          <w:rStyle w:val="ad"/>
          <w:i w:val="0"/>
          <w:iCs w:val="0"/>
        </w:rPr>
        <w:t>анимация</w:t>
      </w:r>
      <w:r w:rsidRPr="007E78BA">
        <w:rPr>
          <w:rStyle w:val="ad"/>
          <w:i w:val="0"/>
          <w:iCs w:val="0"/>
        </w:rPr>
        <w:t xml:space="preserve"> совмещает в себе несколько видов искусств: рисование, конструирование, лепка, музыкальное и литературно-художественное сопровождение, историю,</w:t>
      </w:r>
      <w:r w:rsidR="00980C91" w:rsidRPr="007E78BA">
        <w:rPr>
          <w:rStyle w:val="ad"/>
          <w:i w:val="0"/>
          <w:iCs w:val="0"/>
        </w:rPr>
        <w:t xml:space="preserve"> </w:t>
      </w:r>
      <w:r w:rsidRPr="007E78BA">
        <w:rPr>
          <w:rStyle w:val="ad"/>
          <w:i w:val="0"/>
          <w:iCs w:val="0"/>
        </w:rPr>
        <w:t>актерское мастерство, режиссерские способности и др. творческие данные учащихся.</w:t>
      </w:r>
    </w:p>
    <w:p w:rsidR="00743666" w:rsidRPr="007E78BA" w:rsidRDefault="00743666" w:rsidP="00386C56">
      <w:pPr>
        <w:pStyle w:val="af4"/>
        <w:ind w:firstLine="567"/>
        <w:jc w:val="both"/>
        <w:rPr>
          <w:rStyle w:val="ad"/>
          <w:i w:val="0"/>
          <w:iCs w:val="0"/>
          <w:color w:val="000000" w:themeColor="text1"/>
        </w:rPr>
      </w:pPr>
      <w:r w:rsidRPr="007E78BA">
        <w:rPr>
          <w:rStyle w:val="ad"/>
          <w:i w:val="0"/>
          <w:iCs w:val="0"/>
          <w:color w:val="000000" w:themeColor="text1"/>
        </w:rPr>
        <w:t>В основе всей деятельности лежит работа над созданием мультфильма в технике сыпучая анимация, которая на протяжении всего обучения подхватывает такие виды анимации: как перекладка и объёмная анимация.</w:t>
      </w:r>
    </w:p>
    <w:p w:rsidR="00710682" w:rsidRPr="007E78BA" w:rsidRDefault="00710682" w:rsidP="00386C56">
      <w:pPr>
        <w:pStyle w:val="af4"/>
        <w:ind w:firstLine="567"/>
        <w:jc w:val="both"/>
        <w:rPr>
          <w:rStyle w:val="ad"/>
          <w:i w:val="0"/>
          <w:iCs w:val="0"/>
        </w:rPr>
      </w:pPr>
      <w:r w:rsidRPr="007E78BA">
        <w:rPr>
          <w:rStyle w:val="ad"/>
          <w:i w:val="0"/>
          <w:iCs w:val="0"/>
        </w:rPr>
        <w:t>Применение системно-</w:t>
      </w:r>
      <w:proofErr w:type="spellStart"/>
      <w:r w:rsidRPr="007E78BA">
        <w:rPr>
          <w:rStyle w:val="ad"/>
          <w:i w:val="0"/>
          <w:iCs w:val="0"/>
        </w:rPr>
        <w:t>деятельностного</w:t>
      </w:r>
      <w:proofErr w:type="spellEnd"/>
      <w:r w:rsidRPr="007E78BA">
        <w:rPr>
          <w:rStyle w:val="ad"/>
          <w:i w:val="0"/>
          <w:iCs w:val="0"/>
        </w:rPr>
        <w:t xml:space="preserve"> подхода при подаче как теоретического, так и практического материала с обязательной демонстрацией мультипликационных фильмов, а также практической деятельности по созданию </w:t>
      </w:r>
      <w:r w:rsidR="00980C91" w:rsidRPr="007E78BA">
        <w:rPr>
          <w:rStyle w:val="ad"/>
          <w:i w:val="0"/>
          <w:iCs w:val="0"/>
        </w:rPr>
        <w:t>анимации.</w:t>
      </w:r>
    </w:p>
    <w:p w:rsidR="009562AA" w:rsidRPr="007E78BA" w:rsidRDefault="009562AA" w:rsidP="00022D82">
      <w:pPr>
        <w:ind w:firstLine="709"/>
        <w:jc w:val="both"/>
      </w:pPr>
      <w:r w:rsidRPr="007E78BA">
        <w:t>Программа опирается на следующие принципы:</w:t>
      </w:r>
    </w:p>
    <w:p w:rsidR="009562AA" w:rsidRPr="007E78BA" w:rsidRDefault="009562AA" w:rsidP="00F179D3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7E78BA">
        <w:t>творческое самовыражение - дети проявляют себя в творческой деятельности, при этом обучаясь и воспитываясь.</w:t>
      </w:r>
    </w:p>
    <w:p w:rsidR="009562AA" w:rsidRPr="007E78BA" w:rsidRDefault="009562AA" w:rsidP="00F179D3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7E78BA">
        <w:t>равенство - дети с педагогом общаются на равных, отсутствуют любые коммуникативные барьеры.</w:t>
      </w:r>
    </w:p>
    <w:p w:rsidR="009562AA" w:rsidRPr="007E78BA" w:rsidRDefault="009562AA" w:rsidP="00F179D3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7E78BA">
        <w:t>свобода - план занятий всегда ориентировочный, примерный, в ходе занятия он может меняться, постоянными являются только темы, в рамках которых осуществляется творческая деятельность.</w:t>
      </w:r>
    </w:p>
    <w:p w:rsidR="009562AA" w:rsidRPr="007E78BA" w:rsidRDefault="009562AA" w:rsidP="000A3A45">
      <w:pPr>
        <w:ind w:firstLine="709"/>
        <w:jc w:val="both"/>
        <w:outlineLvl w:val="0"/>
      </w:pPr>
      <w:r w:rsidRPr="007E78BA">
        <w:t>Комплексный и системный подход программы «</w:t>
      </w:r>
      <w:r w:rsidR="00743666" w:rsidRPr="007E78BA">
        <w:t>Живой песок</w:t>
      </w:r>
      <w:r w:rsidRPr="007E78BA">
        <w:t xml:space="preserve">», поможет сформировать у детей изобразительную культуру, эстетический вкус и познавательные процессы. Комплексная система занятий средствами изобразительной деятельности по развитию у детей творческих способностей включает в себя </w:t>
      </w:r>
      <w:r w:rsidR="00980C91" w:rsidRPr="007E78BA">
        <w:t>три</w:t>
      </w:r>
      <w:r w:rsidRPr="007E78BA">
        <w:t xml:space="preserve"> вида творческой деятельности: </w:t>
      </w:r>
    </w:p>
    <w:p w:rsidR="009562AA" w:rsidRPr="007E78BA" w:rsidRDefault="00743666" w:rsidP="00F179D3">
      <w:pPr>
        <w:pStyle w:val="a7"/>
        <w:numPr>
          <w:ilvl w:val="0"/>
          <w:numId w:val="2"/>
        </w:numPr>
        <w:jc w:val="both"/>
        <w:outlineLvl w:val="0"/>
      </w:pPr>
      <w:r w:rsidRPr="007E78BA">
        <w:t>Песочная анимация</w:t>
      </w:r>
    </w:p>
    <w:p w:rsidR="009562AA" w:rsidRPr="007E78BA" w:rsidRDefault="00743666" w:rsidP="00F179D3">
      <w:pPr>
        <w:numPr>
          <w:ilvl w:val="0"/>
          <w:numId w:val="2"/>
        </w:numPr>
        <w:jc w:val="both"/>
      </w:pPr>
      <w:r w:rsidRPr="007E78BA">
        <w:t xml:space="preserve">Мультипликация </w:t>
      </w:r>
    </w:p>
    <w:p w:rsidR="00743666" w:rsidRPr="007E78BA" w:rsidRDefault="00743666" w:rsidP="00F179D3">
      <w:pPr>
        <w:numPr>
          <w:ilvl w:val="0"/>
          <w:numId w:val="2"/>
        </w:numPr>
        <w:jc w:val="both"/>
      </w:pPr>
      <w:r w:rsidRPr="007E78BA">
        <w:t>Из</w:t>
      </w:r>
      <w:r w:rsidR="000E04A3" w:rsidRPr="007E78BA">
        <w:t xml:space="preserve">образительное творчество </w:t>
      </w:r>
    </w:p>
    <w:p w:rsidR="009562AA" w:rsidRPr="007E78BA" w:rsidRDefault="009562AA" w:rsidP="00D56B41">
      <w:pPr>
        <w:jc w:val="both"/>
      </w:pPr>
      <w:r w:rsidRPr="007E78BA">
        <w:t>Все эти виды тесно связанны между собой, дополняют друг друга и изучаются с учётом возрастных особенностей и интересов детей</w:t>
      </w:r>
      <w:r w:rsidR="00980C91" w:rsidRPr="007E78BA">
        <w:t>.</w:t>
      </w:r>
    </w:p>
    <w:p w:rsidR="009562AA" w:rsidRPr="007E78BA" w:rsidRDefault="009562AA" w:rsidP="00D56B41">
      <w:pPr>
        <w:pStyle w:val="a3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86C56" w:rsidRPr="007E78BA" w:rsidRDefault="009562AA" w:rsidP="005E650E">
      <w:pPr>
        <w:pStyle w:val="a3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>Краткая характеристика обучающихся</w:t>
      </w:r>
      <w:r w:rsidR="0050203E"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86C56"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>по программе</w:t>
      </w:r>
    </w:p>
    <w:p w:rsidR="009562AA" w:rsidRPr="007E78BA" w:rsidRDefault="00386C56" w:rsidP="005E650E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Программа </w:t>
      </w:r>
      <w:r w:rsidR="009562AA" w:rsidRPr="007E78B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рассчитана на детей младшего и среднего школьного возраста</w:t>
      </w:r>
    </w:p>
    <w:p w:rsidR="009562AA" w:rsidRPr="007E78BA" w:rsidRDefault="009562AA" w:rsidP="005E650E">
      <w:pPr>
        <w:ind w:firstLine="709"/>
        <w:jc w:val="both"/>
        <w:rPr>
          <w:color w:val="000000"/>
          <w:kern w:val="1"/>
        </w:rPr>
      </w:pPr>
      <w:r w:rsidRPr="007E78BA">
        <w:t xml:space="preserve">С психологической точки зрения начальная школа является </w:t>
      </w:r>
      <w:proofErr w:type="spellStart"/>
      <w:r w:rsidRPr="007E78BA">
        <w:t>сензитивным</w:t>
      </w:r>
      <w:proofErr w:type="spellEnd"/>
      <w:r w:rsidRPr="007E78BA">
        <w:t xml:space="preserve"> периодом для развития творческих способностей, обусловлено это характерными особенностями </w:t>
      </w:r>
      <w:r w:rsidRPr="007E78BA">
        <w:lastRenderedPageBreak/>
        <w:t>возраста. Дети младшего школьного возраста чрезвычайно любознательны, у них есть огромное желание познавать окружающий мир.</w:t>
      </w:r>
      <w:r w:rsidRPr="007E78BA">
        <w:rPr>
          <w:color w:val="000000"/>
          <w:kern w:val="1"/>
        </w:rPr>
        <w:t xml:space="preserve"> </w:t>
      </w:r>
    </w:p>
    <w:p w:rsidR="009562AA" w:rsidRPr="007E78BA" w:rsidRDefault="009562AA" w:rsidP="002E485A">
      <w:pPr>
        <w:pStyle w:val="c0c28c4"/>
        <w:shd w:val="clear" w:color="auto" w:fill="FFFFFF"/>
        <w:spacing w:before="0" w:after="0"/>
        <w:ind w:firstLine="567"/>
        <w:jc w:val="both"/>
        <w:rPr>
          <w:rFonts w:eastAsia="MS Mincho"/>
          <w:color w:val="000000"/>
          <w:lang w:eastAsia="ru-RU"/>
        </w:rPr>
      </w:pPr>
      <w:r w:rsidRPr="007E78BA">
        <w:rPr>
          <w:rFonts w:eastAsia="MS Mincho"/>
          <w:color w:val="000000"/>
          <w:lang w:eastAsia="ru-RU"/>
        </w:rPr>
        <w:t xml:space="preserve">Темы заданий программы продуманы исходя из возрастных возможностей детей.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9562AA" w:rsidRPr="007E78BA" w:rsidRDefault="009562AA" w:rsidP="002E485A">
      <w:pPr>
        <w:pStyle w:val="a3"/>
        <w:ind w:firstLine="709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 xml:space="preserve">Задача педагога – предоставить ученику простор для наиболее широкого самостоятельного творчества и применения сформированных знаний, навыков и качеств. Это как раз и реализуется в процессе создания творческих работ, </w:t>
      </w:r>
      <w:r w:rsidR="00980C91"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участие в конкурсах и выставках.</w:t>
      </w:r>
    </w:p>
    <w:p w:rsidR="00323B22" w:rsidRPr="007E78BA" w:rsidRDefault="00323B22" w:rsidP="00323B22">
      <w:pPr>
        <w:ind w:firstLine="709"/>
        <w:jc w:val="both"/>
        <w:outlineLvl w:val="0"/>
      </w:pPr>
      <w:r w:rsidRPr="007E78BA">
        <w:rPr>
          <w:rFonts w:eastAsia="MS Mincho"/>
          <w:color w:val="000000"/>
        </w:rPr>
        <w:t>Главный принцип набора детей в арт-студию – это желание самих детей научиться рисовать, возможность провести время в компании своих собратьев по любви к изображению окружающего мира и своих фантазий; пообщаться с преподавателем, который всегда поможет дельным советом, посоветует, где можно найти подсказку для детской работы, выслушает их новости, переживания о школе, о взаимоотношениях с родителями и сверстниками; поучаствовать во всевозможных конкурсах, «прославиться», получить дипломы, грамоты и подарки.</w:t>
      </w:r>
    </w:p>
    <w:p w:rsidR="009562AA" w:rsidRPr="007E78BA" w:rsidRDefault="009562AA" w:rsidP="002E485A">
      <w:pPr>
        <w:ind w:firstLine="708"/>
        <w:jc w:val="both"/>
        <w:rPr>
          <w:b/>
          <w:bCs/>
        </w:rPr>
      </w:pPr>
    </w:p>
    <w:p w:rsidR="009562AA" w:rsidRPr="007E78BA" w:rsidRDefault="009562AA" w:rsidP="002E485A">
      <w:pPr>
        <w:ind w:firstLine="708"/>
        <w:jc w:val="both"/>
      </w:pPr>
      <w:r w:rsidRPr="007E78BA">
        <w:rPr>
          <w:b/>
          <w:bCs/>
        </w:rPr>
        <w:t>Объем и срок освоения программы</w:t>
      </w:r>
    </w:p>
    <w:p w:rsidR="009562AA" w:rsidRPr="007E78BA" w:rsidRDefault="009562AA" w:rsidP="002E485A">
      <w:pPr>
        <w:ind w:firstLine="708"/>
        <w:jc w:val="both"/>
      </w:pPr>
      <w:r w:rsidRPr="007E78BA">
        <w:t>Срок реализации программного материала –</w:t>
      </w:r>
      <w:r w:rsidR="009B00B7" w:rsidRPr="007E78BA">
        <w:t>2</w:t>
      </w:r>
      <w:r w:rsidRPr="007E78BA">
        <w:t xml:space="preserve"> </w:t>
      </w:r>
      <w:r w:rsidR="0050203E" w:rsidRPr="007E78BA">
        <w:t>года. Количество</w:t>
      </w:r>
      <w:r w:rsidRPr="007E78BA">
        <w:t xml:space="preserve"> учебных часов в год – 144, 2 часа 2 дня в неделю.</w:t>
      </w:r>
    </w:p>
    <w:p w:rsidR="009562AA" w:rsidRPr="007E78BA" w:rsidRDefault="009562AA" w:rsidP="00AE00F6">
      <w:pPr>
        <w:pStyle w:val="a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C57A11">
      <w:pPr>
        <w:ind w:firstLine="709"/>
        <w:jc w:val="both"/>
        <w:outlineLvl w:val="0"/>
        <w:rPr>
          <w:b/>
          <w:bCs/>
          <w:shd w:val="clear" w:color="auto" w:fill="FFFFFF"/>
        </w:rPr>
      </w:pPr>
      <w:r w:rsidRPr="007E78BA">
        <w:rPr>
          <w:b/>
          <w:bCs/>
        </w:rPr>
        <w:t xml:space="preserve">Особенности организации образовательного </w:t>
      </w:r>
      <w:r w:rsidRPr="007E78BA">
        <w:rPr>
          <w:b/>
          <w:bCs/>
          <w:shd w:val="clear" w:color="auto" w:fill="FFFFFF"/>
        </w:rPr>
        <w:t>процесса</w:t>
      </w:r>
    </w:p>
    <w:p w:rsidR="00813E38" w:rsidRPr="007E78BA" w:rsidRDefault="00491B04" w:rsidP="00C57A11">
      <w:pPr>
        <w:ind w:firstLine="709"/>
        <w:jc w:val="both"/>
        <w:outlineLvl w:val="0"/>
        <w:rPr>
          <w:rStyle w:val="ac"/>
          <w:b w:val="0"/>
          <w:bCs w:val="0"/>
        </w:rPr>
      </w:pPr>
      <w:r w:rsidRPr="007E78BA">
        <w:rPr>
          <w:rStyle w:val="ac"/>
          <w:b w:val="0"/>
          <w:bCs w:val="0"/>
        </w:rPr>
        <w:t>Основная форма занятия – комплексное учебное занятие, включающее в себя вопросы теории и практики, при организации которого органически сочетаются индивидуальные и групповые формы работы с учащимися.</w:t>
      </w:r>
    </w:p>
    <w:p w:rsidR="00A94BC7" w:rsidRPr="007E78BA" w:rsidRDefault="00EB1BA2" w:rsidP="00A94BC7">
      <w:pPr>
        <w:ind w:firstLine="709"/>
        <w:jc w:val="both"/>
        <w:outlineLvl w:val="0"/>
        <w:rPr>
          <w:rStyle w:val="ac"/>
          <w:b w:val="0"/>
          <w:bCs w:val="0"/>
          <w:u w:val="single"/>
        </w:rPr>
      </w:pPr>
      <w:r w:rsidRPr="007E78BA">
        <w:rPr>
          <w:rStyle w:val="ac"/>
          <w:b w:val="0"/>
          <w:bCs w:val="0"/>
          <w:u w:val="single"/>
        </w:rPr>
        <w:t xml:space="preserve">Первый год обучения </w:t>
      </w:r>
    </w:p>
    <w:p w:rsidR="002B7AC8" w:rsidRPr="007E78BA" w:rsidRDefault="002B7AC8" w:rsidP="00C57A11">
      <w:pPr>
        <w:ind w:firstLine="709"/>
        <w:jc w:val="both"/>
        <w:outlineLvl w:val="0"/>
        <w:rPr>
          <w:rStyle w:val="ac"/>
          <w:b w:val="0"/>
          <w:bCs w:val="0"/>
        </w:rPr>
      </w:pPr>
      <w:r w:rsidRPr="007E78BA">
        <w:rPr>
          <w:rStyle w:val="40"/>
          <w:rFonts w:ascii="Times New Roman" w:hAnsi="Times New Roman"/>
          <w:b w:val="0"/>
          <w:bCs w:val="0"/>
          <w:sz w:val="24"/>
          <w:szCs w:val="24"/>
        </w:rPr>
        <w:t>В творческом процессе дети научатся разрабатывать сюжет, придумывать образы персонажей и писать сценарий. Научатся осознавать мысленные образы, работать руками и получат новые впечатления и удовольствия. Все это благоприятно оздоровительно влияет на учащегося. В процессе работы гармонично объединяются голова (разум), руки (тело) и сердце (душа). Обыкновенный песок— это нечто необыкновенно волшебное и завораживающее.</w:t>
      </w:r>
    </w:p>
    <w:p w:rsidR="00FA2535" w:rsidRPr="007E78BA" w:rsidRDefault="00FA2535" w:rsidP="00C57A11">
      <w:pPr>
        <w:ind w:firstLine="709"/>
        <w:jc w:val="both"/>
        <w:outlineLvl w:val="0"/>
        <w:rPr>
          <w:rStyle w:val="ac"/>
          <w:b w:val="0"/>
          <w:bCs w:val="0"/>
        </w:rPr>
      </w:pPr>
      <w:r w:rsidRPr="007E78BA">
        <w:rPr>
          <w:rStyle w:val="ac"/>
          <w:b w:val="0"/>
          <w:bCs w:val="0"/>
        </w:rPr>
        <w:t>Программа данного курса позволяет вести обучение как 7-8 летнего возраста, так и более старших детей.</w:t>
      </w:r>
    </w:p>
    <w:p w:rsidR="000B0F40" w:rsidRPr="007E78BA" w:rsidRDefault="002B7AC8" w:rsidP="000B0F40">
      <w:pPr>
        <w:ind w:firstLine="709"/>
        <w:jc w:val="both"/>
        <w:outlineLvl w:val="0"/>
      </w:pPr>
      <w:r w:rsidRPr="007E78BA">
        <w:t>У</w:t>
      </w:r>
      <w:r w:rsidR="009562AA" w:rsidRPr="007E78BA">
        <w:t>чащиеся знакомятся с историей возникновения анимации,</w:t>
      </w:r>
      <w:r w:rsidR="0050203E" w:rsidRPr="007E78BA">
        <w:t xml:space="preserve"> </w:t>
      </w:r>
      <w:r w:rsidR="009562AA" w:rsidRPr="007E78BA">
        <w:t xml:space="preserve">с </w:t>
      </w:r>
      <w:r w:rsidR="007C50B1" w:rsidRPr="007E78BA">
        <w:t xml:space="preserve">основным материалом для работы это песок и сыпучие материалы. </w:t>
      </w:r>
      <w:r w:rsidR="009562AA" w:rsidRPr="007E78BA">
        <w:t xml:space="preserve">Происходит знакомство детей с </w:t>
      </w:r>
      <w:r w:rsidR="000B0F40" w:rsidRPr="007E78BA">
        <w:t>оборудованием</w:t>
      </w:r>
      <w:r w:rsidR="009562AA" w:rsidRPr="007E78BA">
        <w:t>, необходимыми для съемки мультфильма, обучение технике безопасности. Проходят</w:t>
      </w:r>
      <w:r w:rsidR="0050203E" w:rsidRPr="007E78BA">
        <w:t xml:space="preserve"> </w:t>
      </w:r>
      <w:r w:rsidR="009562AA" w:rsidRPr="007E78BA">
        <w:t>театрализованные постановки, тематические игры</w:t>
      </w:r>
      <w:r w:rsidR="0067533B" w:rsidRPr="007E78BA">
        <w:t xml:space="preserve">. </w:t>
      </w:r>
      <w:r w:rsidR="000B0F40" w:rsidRPr="007E78BA">
        <w:t>Художественное слово, работают над артикуляцией, над дикцией и эмоциями.</w:t>
      </w:r>
    </w:p>
    <w:p w:rsidR="0067533B" w:rsidRPr="007E78BA" w:rsidRDefault="0067533B" w:rsidP="000B0F40">
      <w:pPr>
        <w:ind w:firstLine="709"/>
        <w:jc w:val="both"/>
        <w:outlineLvl w:val="0"/>
      </w:pPr>
      <w:r w:rsidRPr="007E78BA">
        <w:t>По итогам года дети создают индивидуальный анимационный фильм из песка.</w:t>
      </w:r>
    </w:p>
    <w:p w:rsidR="00A94BC7" w:rsidRPr="007E78BA" w:rsidRDefault="00EB1BA2" w:rsidP="004A6D66">
      <w:pPr>
        <w:ind w:firstLine="709"/>
        <w:jc w:val="both"/>
        <w:rPr>
          <w:u w:val="single"/>
        </w:rPr>
      </w:pPr>
      <w:r w:rsidRPr="007E78BA">
        <w:rPr>
          <w:u w:val="single"/>
        </w:rPr>
        <w:t>Второй год обучения</w:t>
      </w:r>
    </w:p>
    <w:p w:rsidR="002B7AC8" w:rsidRPr="007E78BA" w:rsidRDefault="009562AA" w:rsidP="004A6D66">
      <w:pPr>
        <w:ind w:firstLine="709"/>
        <w:jc w:val="both"/>
      </w:pPr>
      <w:r w:rsidRPr="007E78BA">
        <w:t>Обучение в течение второго года направлено на развитие творческих способностей, фантазии и воображения. Занятия по каждому из видов творчества идет более углубленно.</w:t>
      </w:r>
      <w:r w:rsidR="0050203E" w:rsidRPr="007E78BA">
        <w:t xml:space="preserve"> </w:t>
      </w:r>
      <w:r w:rsidRPr="007E78BA">
        <w:t>На этом этапе происходит знакомство с нетрадиционными техниками изобразительного искусства</w:t>
      </w:r>
      <w:r w:rsidR="00A94BC7" w:rsidRPr="007E78BA">
        <w:t xml:space="preserve">, а также </w:t>
      </w:r>
      <w:r w:rsidR="002B7AC8" w:rsidRPr="007E78BA">
        <w:t>происходит углубленное изучение</w:t>
      </w:r>
      <w:r w:rsidR="00A94BC7" w:rsidRPr="007E78BA">
        <w:t xml:space="preserve"> технологи</w:t>
      </w:r>
      <w:r w:rsidR="002B7AC8" w:rsidRPr="007E78BA">
        <w:t>и</w:t>
      </w:r>
      <w:r w:rsidR="00A94BC7" w:rsidRPr="007E78BA">
        <w:t xml:space="preserve"> создания мультфильма – это техника перекладка</w:t>
      </w:r>
      <w:r w:rsidR="002B7AC8" w:rsidRPr="007E78BA">
        <w:t>. Учатся</w:t>
      </w:r>
      <w:r w:rsidR="00A94BC7" w:rsidRPr="007E78BA">
        <w:t xml:space="preserve"> совмещать две изученные техники анимации. </w:t>
      </w:r>
      <w:r w:rsidRPr="007E78BA">
        <w:t>Предлагаются задания на свободную тему, различные импровизации, занятия по развитию воображения. Дети осваивают различные материалы изобразительного искусства (уголь, сангина, пастель, восковая пастель, акварель, гуашь, тушь, акриловые краски и др.). Обучающиеся работают над созданием коллективного мультфильма.</w:t>
      </w:r>
      <w:r w:rsidR="00D8453D" w:rsidRPr="007E78BA">
        <w:t xml:space="preserve"> </w:t>
      </w:r>
      <w:r w:rsidR="009B00B7" w:rsidRPr="007E78BA">
        <w:t>Основы публичного выступления и самопрезентации, сценарная работа.</w:t>
      </w:r>
    </w:p>
    <w:p w:rsidR="00D8453D" w:rsidRPr="007E78BA" w:rsidRDefault="00D8453D" w:rsidP="009B00B7">
      <w:pPr>
        <w:jc w:val="both"/>
      </w:pPr>
    </w:p>
    <w:p w:rsidR="009562AA" w:rsidRPr="007E78BA" w:rsidRDefault="009562AA" w:rsidP="00F11845">
      <w:pPr>
        <w:ind w:firstLine="540"/>
        <w:jc w:val="both"/>
      </w:pPr>
      <w:r w:rsidRPr="007E78BA">
        <w:t xml:space="preserve">Занятия проводятся в   форме практических занятий, в их основе лежит творческая деятельность, итог занятий – создание авторских мультфильмов. Работа в </w:t>
      </w:r>
      <w:proofErr w:type="spellStart"/>
      <w:r w:rsidRPr="007E78BA">
        <w:t>мультстудии</w:t>
      </w:r>
      <w:proofErr w:type="spellEnd"/>
      <w:r w:rsidRPr="007E78BA">
        <w:t xml:space="preserve"> не требует сверхдорогой материальной базы: персонажи и декорации дети создают сами.  </w:t>
      </w:r>
    </w:p>
    <w:p w:rsidR="009562AA" w:rsidRPr="007E78BA" w:rsidRDefault="009562AA" w:rsidP="0050203E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562AA" w:rsidRPr="007E78BA" w:rsidRDefault="009562AA" w:rsidP="009E26DD">
      <w:pPr>
        <w:ind w:firstLine="709"/>
        <w:jc w:val="both"/>
        <w:rPr>
          <w:rFonts w:eastAsia="MS Mincho"/>
          <w:b/>
          <w:bCs/>
        </w:rPr>
      </w:pPr>
      <w:r w:rsidRPr="007E78BA">
        <w:rPr>
          <w:b/>
          <w:bCs/>
          <w:lang w:eastAsia="en-US"/>
        </w:rPr>
        <w:t>Принципы и методы обучения</w:t>
      </w:r>
    </w:p>
    <w:p w:rsidR="00323B22" w:rsidRPr="007E78BA" w:rsidRDefault="00323B22" w:rsidP="00323B22">
      <w:pPr>
        <w:pStyle w:val="a7"/>
        <w:jc w:val="both"/>
        <w:outlineLvl w:val="0"/>
        <w:rPr>
          <w:b/>
          <w:bCs/>
        </w:rPr>
      </w:pPr>
      <w:r w:rsidRPr="007E78BA">
        <w:rPr>
          <w:b/>
          <w:bCs/>
        </w:rPr>
        <w:t>Принципы</w:t>
      </w:r>
      <w:r w:rsidRPr="007E78BA">
        <w:rPr>
          <w:b/>
          <w:bCs/>
        </w:rPr>
        <w:t>: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proofErr w:type="spellStart"/>
      <w:r w:rsidRPr="007E78BA">
        <w:rPr>
          <w:b/>
          <w:bCs/>
          <w:i/>
          <w:iCs/>
        </w:rPr>
        <w:t>Гуманизации</w:t>
      </w:r>
      <w:proofErr w:type="spellEnd"/>
      <w:r w:rsidRPr="007E78BA">
        <w:t xml:space="preserve"> образования, состоящий в том, что развитие ребенка, формирование его личности – это главный смысл педагогического процесса. Это принцип, диктующий необходимость бережного отношения к каждому ребенку: каждая личность неповторима, каждый ребенок – это чудо. Согласно этому принципу, взаимодействие «педагог-воспитанник» на занятиях базируются на уважении и любви к ребенку, понимании и знании ребенка, на вере в его возможности.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От простого – к сложном</w:t>
      </w:r>
      <w:r w:rsidRPr="007E78BA">
        <w:rPr>
          <w:i/>
          <w:iCs/>
        </w:rPr>
        <w:t>у</w:t>
      </w:r>
      <w:r w:rsidRPr="007E78BA">
        <w:t>, обеспечивающий взаимосвязь и взаимообусловленность всех компонентов программы, а также определяющий соблюдение установок «от частного – к общему» в процессе обучения детей.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Единства индивидуального и коллективного</w:t>
      </w:r>
      <w:r w:rsidRPr="007E78BA">
        <w:rPr>
          <w:b/>
          <w:bCs/>
        </w:rPr>
        <w:t>,</w:t>
      </w:r>
      <w:r w:rsidRPr="007E78BA">
        <w:t xml:space="preserve"> предполагающий развитие индивидуальных черт и способностей личности в процессе коллективной деятельности, обеспечивающий слияние в одно целое различных индивидуальностей с полным сохранением свободы личности в процессе коллективных занятий соотношение коллективного и индивидуального начал позволяет каждому ребенку как члену своеобразного творческого коллектива максимально проявлять свои творческие возможности.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Творческого самовыражения</w:t>
      </w:r>
      <w:r w:rsidRPr="007E78BA">
        <w:rPr>
          <w:b/>
          <w:bCs/>
        </w:rPr>
        <w:t xml:space="preserve">, </w:t>
      </w:r>
      <w:r w:rsidRPr="007E78BA">
        <w:t xml:space="preserve">предусматривающий организацию такого взаимодействия педагога и воспитанника на занятиях изобразительным искусством, которое позволяет активно вовлекать каждого воспитанника в посильную </w:t>
      </w:r>
      <w:r w:rsidRPr="007E78BA">
        <w:t>и деятельность</w:t>
      </w:r>
      <w:r w:rsidRPr="007E78BA">
        <w:t>. Соблюдение этого принципа позволяет реализовать потребность ребенка в самовыражении, стимулирует стремление личности активно реализовать свои лучшие качества в любой сфере деятельности, т.е. формирует активную сознательную позицию.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Психологической комфортности</w:t>
      </w:r>
      <w:r w:rsidRPr="007E78BA">
        <w:rPr>
          <w:b/>
          <w:bCs/>
        </w:rPr>
        <w:t>,</w:t>
      </w:r>
      <w:r w:rsidRPr="007E78BA">
        <w:t xml:space="preserve"> предполагающий снятие всех </w:t>
      </w:r>
      <w:proofErr w:type="spellStart"/>
      <w:r w:rsidRPr="007E78BA">
        <w:t>стрессо</w:t>
      </w:r>
      <w:proofErr w:type="spellEnd"/>
      <w:r w:rsidRPr="007E78BA">
        <w:t>-образующих факторов учебного процесса, создание на занятии доброжелательной атмосферы, ориентированной на реализацию идей педагогики сотрудничества, развитие диалоговых форм общения;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 xml:space="preserve">Принцип активности </w:t>
      </w:r>
      <w:r w:rsidRPr="007E78BA">
        <w:t>предполагает сообщение воспитанникам целей обучения, творческое выполнение ими самостоятельных работ, активное усвоение учебного материала, активизацию мыслительной деятельности. Активность предполагает способность к самостоятельной работе и к творческой инициативе, а главное – умение систематически работать. Принцип активности может быть осуществлен при наличии следующих условий: развитие активной мыслительной деятельности, мотивации и интереса; развитие навыков и умений самостоятельной работы, использование разных техник и материалов.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Индивидуализация обучения</w:t>
      </w:r>
      <w:r w:rsidRPr="007E78BA">
        <w:t xml:space="preserve"> – выбор способов, приемов, темпа обучения с учетом различия воспитанников, уровнем их творческих способностей. 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Принцип наглядности</w:t>
      </w:r>
      <w:r w:rsidRPr="007E78BA">
        <w:rPr>
          <w:b/>
          <w:bCs/>
        </w:rPr>
        <w:t xml:space="preserve">. </w:t>
      </w:r>
      <w:r w:rsidRPr="007E78BA">
        <w:t>Наглядность помогает создавать представления об отдельных предметах и явлениях. Но чтобы сформировать понятия, нужна активная мыслительная деятельность. Средства наглядности помогают возникновению представлений, а мышление превращает эти представления в понятия. Такова роль наглядности. Принцип наглядности осуществляется при помощи иллюстраций, электронных презентаций, педагогических рисунков, натуры.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t>Принцип дифференцированного подхода</w:t>
      </w:r>
      <w:r w:rsidRPr="007E78BA">
        <w:t xml:space="preserve"> требует четко разграничивать обучение, предполагает использование различных методов и приемов обучения, разных упражнений, этапа обучения, художественного материала, возраста учащихся, их способностей и качеств.</w:t>
      </w:r>
    </w:p>
    <w:p w:rsidR="00323B22" w:rsidRPr="007E78BA" w:rsidRDefault="00323B22" w:rsidP="00323B22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</w:pPr>
      <w:r w:rsidRPr="007E78BA">
        <w:rPr>
          <w:b/>
          <w:bCs/>
          <w:i/>
          <w:iCs/>
        </w:rPr>
        <w:lastRenderedPageBreak/>
        <w:t>Принцип доступности</w:t>
      </w:r>
      <w:r w:rsidRPr="007E78BA">
        <w:t xml:space="preserve"> и посильности реализуется в делении учебного материала на этапы и в подаче его небольшими дозами, соответственно развитию творческих способностей и возрастным особенностям воспитанников.</w:t>
      </w:r>
    </w:p>
    <w:p w:rsidR="009562AA" w:rsidRPr="007E78BA" w:rsidRDefault="009562AA" w:rsidP="009E26DD">
      <w:pPr>
        <w:ind w:firstLine="709"/>
        <w:jc w:val="both"/>
      </w:pPr>
      <w:r w:rsidRPr="007E78BA">
        <w:t>Основным методом для детей является игра, которая</w:t>
      </w:r>
      <w:r w:rsidR="0050203E" w:rsidRPr="007E78BA">
        <w:t xml:space="preserve"> </w:t>
      </w:r>
      <w:r w:rsidRPr="007E78BA">
        <w:t>позволяет в доступной и интересной форме развивать ведущий познавательный процесс ребёнка. Мы говорим о предметах, как о живых, используя игровые приемы</w:t>
      </w:r>
      <w:r w:rsidR="00B53A1C" w:rsidRPr="007E78BA">
        <w:t xml:space="preserve">. </w:t>
      </w:r>
      <w:r w:rsidRPr="007E78BA">
        <w:t>Прежде чем изобразить, например, котика, мы с детьми описываем его характер, выражаем свои эмоции по отношению к образу, отмечаем, как с помощью жестов, мимики и различных поз можно передать повадки этого животного. Говорим о форме, цветовой гамме, особенностях окраса.</w:t>
      </w:r>
    </w:p>
    <w:p w:rsidR="009562AA" w:rsidRPr="007E78BA" w:rsidRDefault="009562AA" w:rsidP="009E26DD">
      <w:pPr>
        <w:ind w:firstLine="709"/>
        <w:jc w:val="both"/>
        <w:outlineLvl w:val="0"/>
      </w:pPr>
      <w:r w:rsidRPr="007E78BA">
        <w:t xml:space="preserve">На занятиях по изобразительной деятельности используется множество методов, приемов, игр, позволяющих сохранить и укрепить психологическое здоровье ребенка: </w:t>
      </w:r>
    </w:p>
    <w:p w:rsidR="009562AA" w:rsidRPr="007E78BA" w:rsidRDefault="009562AA" w:rsidP="00F179D3">
      <w:pPr>
        <w:pStyle w:val="a7"/>
        <w:numPr>
          <w:ilvl w:val="0"/>
          <w:numId w:val="12"/>
        </w:numPr>
        <w:ind w:left="284" w:hanging="284"/>
        <w:jc w:val="both"/>
        <w:outlineLvl w:val="0"/>
        <w:rPr>
          <w:i/>
          <w:iCs/>
        </w:rPr>
      </w:pPr>
      <w:r w:rsidRPr="007E78BA">
        <w:rPr>
          <w:i/>
          <w:iCs/>
        </w:rPr>
        <w:t>Релаксация</w:t>
      </w:r>
      <w:r w:rsidRPr="007E78BA">
        <w:t xml:space="preserve"> - дети нуждаются в том, чтобы их научили расслабляться. Мышечное расслабление снимает внутреннюю напряженность, усталость и раздражительность.</w:t>
      </w:r>
    </w:p>
    <w:p w:rsidR="009562AA" w:rsidRPr="007E78BA" w:rsidRDefault="009562AA" w:rsidP="00F179D3">
      <w:pPr>
        <w:pStyle w:val="a7"/>
        <w:numPr>
          <w:ilvl w:val="0"/>
          <w:numId w:val="12"/>
        </w:numPr>
        <w:ind w:left="284" w:hanging="284"/>
        <w:jc w:val="both"/>
        <w:outlineLvl w:val="0"/>
      </w:pPr>
      <w:r w:rsidRPr="007E78BA">
        <w:rPr>
          <w:i/>
          <w:iCs/>
        </w:rPr>
        <w:t>Медитация</w:t>
      </w:r>
      <w:r w:rsidRPr="007E78BA">
        <w:t xml:space="preserve"> – это полное погружение в какой-либо процесс. Эффективно используются медитации, сопровождаемые сказочным текстом. Назначение медитативных сказок – стабилизация психических процессов, успокоение, расслабление.</w:t>
      </w:r>
    </w:p>
    <w:p w:rsidR="009562AA" w:rsidRPr="007E78BA" w:rsidRDefault="009562AA" w:rsidP="00F179D3">
      <w:pPr>
        <w:pStyle w:val="a7"/>
        <w:numPr>
          <w:ilvl w:val="0"/>
          <w:numId w:val="12"/>
        </w:numPr>
        <w:ind w:left="284" w:hanging="284"/>
        <w:jc w:val="both"/>
        <w:outlineLvl w:val="0"/>
        <w:rPr>
          <w:i/>
          <w:iCs/>
        </w:rPr>
      </w:pPr>
      <w:r w:rsidRPr="007E78BA">
        <w:rPr>
          <w:i/>
          <w:iCs/>
        </w:rPr>
        <w:t>Фантазия</w:t>
      </w:r>
      <w:r w:rsidRPr="007E78BA">
        <w:t xml:space="preserve"> – </w:t>
      </w:r>
      <w:proofErr w:type="spellStart"/>
      <w:r w:rsidRPr="007E78BA">
        <w:t>Д.Зингер</w:t>
      </w:r>
      <w:proofErr w:type="spellEnd"/>
      <w:r w:rsidRPr="007E78BA">
        <w:t xml:space="preserve"> и другие исследователи доказали, что </w:t>
      </w:r>
      <w:r w:rsidR="0050203E" w:rsidRPr="007E78BA">
        <w:t>дети,</w:t>
      </w:r>
      <w:r w:rsidRPr="007E78BA">
        <w:t xml:space="preserve"> умеющие фантазировать имеют более высокий показатель IQ, легче преодолевают трудности.</w:t>
      </w:r>
    </w:p>
    <w:p w:rsidR="009562AA" w:rsidRPr="007E78BA" w:rsidRDefault="009562AA" w:rsidP="00F179D3">
      <w:pPr>
        <w:pStyle w:val="a7"/>
        <w:numPr>
          <w:ilvl w:val="0"/>
          <w:numId w:val="12"/>
        </w:numPr>
        <w:ind w:left="284" w:hanging="284"/>
        <w:jc w:val="both"/>
        <w:outlineLvl w:val="0"/>
        <w:rPr>
          <w:i/>
          <w:iCs/>
        </w:rPr>
      </w:pPr>
      <w:r w:rsidRPr="007E78BA">
        <w:rPr>
          <w:i/>
          <w:iCs/>
        </w:rPr>
        <w:t>Ассоциативное рисование</w:t>
      </w:r>
      <w:r w:rsidRPr="007E78BA">
        <w:t xml:space="preserve"> необходимо для того, чтобы ребенок мог разобраться в самом себе, в своем внутреннем мире.</w:t>
      </w:r>
    </w:p>
    <w:p w:rsidR="009562AA" w:rsidRPr="007E78BA" w:rsidRDefault="009562AA" w:rsidP="00F179D3">
      <w:pPr>
        <w:pStyle w:val="a7"/>
        <w:numPr>
          <w:ilvl w:val="0"/>
          <w:numId w:val="12"/>
        </w:numPr>
        <w:ind w:left="284" w:hanging="284"/>
        <w:jc w:val="both"/>
        <w:outlineLvl w:val="0"/>
      </w:pPr>
      <w:r w:rsidRPr="007E78BA">
        <w:rPr>
          <w:i/>
          <w:iCs/>
        </w:rPr>
        <w:t>Игровые психотерапевтические техники (</w:t>
      </w:r>
      <w:proofErr w:type="spellStart"/>
      <w:r w:rsidRPr="007E78BA">
        <w:rPr>
          <w:i/>
          <w:iCs/>
        </w:rPr>
        <w:t>игротерапия</w:t>
      </w:r>
      <w:proofErr w:type="spellEnd"/>
      <w:r w:rsidRPr="007E78BA">
        <w:rPr>
          <w:i/>
          <w:iCs/>
        </w:rPr>
        <w:t>)</w:t>
      </w:r>
      <w:r w:rsidRPr="007E78BA">
        <w:t xml:space="preserve"> необходимы для решения личностных проблем ребенка. Игра, которая позволяет в доступной и интересной форме развивать ведущий познавательный процесс дошкольного возраста. </w:t>
      </w:r>
    </w:p>
    <w:p w:rsidR="009562AA" w:rsidRPr="007E78BA" w:rsidRDefault="009562AA" w:rsidP="00F179D3">
      <w:pPr>
        <w:pStyle w:val="a7"/>
        <w:numPr>
          <w:ilvl w:val="0"/>
          <w:numId w:val="12"/>
        </w:numPr>
        <w:ind w:left="284" w:hanging="284"/>
        <w:jc w:val="both"/>
        <w:outlineLvl w:val="0"/>
        <w:rPr>
          <w:i/>
          <w:iCs/>
        </w:rPr>
      </w:pPr>
      <w:r w:rsidRPr="007E78BA">
        <w:rPr>
          <w:i/>
          <w:iCs/>
        </w:rPr>
        <w:t>Арт-терапия</w:t>
      </w:r>
      <w:r w:rsidRPr="007E78BA">
        <w:t xml:space="preserve"> – это (дословно) лечение «пластическим изобразительным творчеством». А поскольку творческий человек талантлив во многих областях, возникает необходимость пробовать и проявлять себя в различных видах творчества.</w:t>
      </w:r>
    </w:p>
    <w:p w:rsidR="009562AA" w:rsidRPr="007E78BA" w:rsidRDefault="009562AA" w:rsidP="009E26DD">
      <w:pPr>
        <w:ind w:firstLine="709"/>
        <w:jc w:val="both"/>
        <w:rPr>
          <w:lang w:eastAsia="en-US"/>
        </w:rPr>
      </w:pPr>
      <w:r w:rsidRPr="007E78BA">
        <w:rPr>
          <w:lang w:eastAsia="en-US"/>
        </w:rPr>
        <w:t>В процессе обучения используются несколько основных типов занятий:</w:t>
      </w:r>
    </w:p>
    <w:p w:rsidR="009562AA" w:rsidRPr="007E78BA" w:rsidRDefault="009562AA" w:rsidP="00F179D3">
      <w:pPr>
        <w:numPr>
          <w:ilvl w:val="0"/>
          <w:numId w:val="11"/>
        </w:numPr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занятие–изучение нового материала;</w:t>
      </w:r>
    </w:p>
    <w:p w:rsidR="009562AA" w:rsidRPr="007E78BA" w:rsidRDefault="009562AA" w:rsidP="00F179D3">
      <w:pPr>
        <w:numPr>
          <w:ilvl w:val="0"/>
          <w:numId w:val="11"/>
        </w:numPr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занятие–выполнение практической работы;</w:t>
      </w:r>
    </w:p>
    <w:p w:rsidR="009562AA" w:rsidRPr="007E78BA" w:rsidRDefault="009562AA" w:rsidP="00F179D3">
      <w:pPr>
        <w:numPr>
          <w:ilvl w:val="0"/>
          <w:numId w:val="11"/>
        </w:numPr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комбинированное занятие.</w:t>
      </w:r>
    </w:p>
    <w:p w:rsidR="009562AA" w:rsidRPr="007E78BA" w:rsidRDefault="009562AA" w:rsidP="009E26DD">
      <w:pPr>
        <w:ind w:firstLine="709"/>
        <w:jc w:val="both"/>
        <w:rPr>
          <w:i/>
          <w:iCs/>
          <w:color w:val="000080"/>
        </w:rPr>
      </w:pPr>
      <w:r w:rsidRPr="007E78BA">
        <w:t>Метод активной мультипликации сравнительно молодой в работе с детьми старшего дошкольного и младшего школьного возраста, но эффективный. Дети, погружаясь в мир фантазии и сказки, оказываются по ту сторону экрана и своими руками оживляют свои самые неожиданные и необычные сюжеты. Вкладывая в своего персонажа частичку собственной души, ребенок выявляет скрытое от него и окружающих, учится планировать свои действия, воспитывает себя и с помощью педагога обучается, получает новые знания. Занятия мультипликацией проводятся в игровой форме, в их основе лежит творческая деятельность, т.е. создание оригинальных авторских работ.</w:t>
      </w:r>
    </w:p>
    <w:p w:rsidR="009562AA" w:rsidRPr="007E78BA" w:rsidRDefault="009562AA" w:rsidP="00C60139">
      <w:pPr>
        <w:pStyle w:val="a3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3C47E0">
      <w:pPr>
        <w:shd w:val="clear" w:color="auto" w:fill="FFFFFF"/>
        <w:ind w:firstLine="710"/>
        <w:jc w:val="both"/>
      </w:pPr>
      <w:r w:rsidRPr="007E78BA">
        <w:rPr>
          <w:b/>
          <w:bCs/>
        </w:rPr>
        <w:t>Режим занятий, периодичность и продолжительность занятий</w:t>
      </w:r>
    </w:p>
    <w:p w:rsidR="009562AA" w:rsidRPr="007E78BA" w:rsidRDefault="009562AA" w:rsidP="003C47E0">
      <w:pPr>
        <w:shd w:val="clear" w:color="auto" w:fill="FFFFFF"/>
        <w:ind w:firstLine="710"/>
        <w:jc w:val="both"/>
        <w:rPr>
          <w:color w:val="000000"/>
        </w:rPr>
      </w:pPr>
      <w:r w:rsidRPr="007E78BA">
        <w:rPr>
          <w:color w:val="000000"/>
        </w:rPr>
        <w:t>Занятия учебных групп проводятся– два раза в неделю 2 академических часа по 45 минут</w:t>
      </w:r>
      <w:r w:rsidR="0050203E" w:rsidRPr="007E78BA">
        <w:rPr>
          <w:color w:val="000000"/>
        </w:rPr>
        <w:t xml:space="preserve"> </w:t>
      </w:r>
      <w:r w:rsidRPr="007E78BA">
        <w:rPr>
          <w:color w:val="000000"/>
        </w:rPr>
        <w:t>с 15-минутным перерывом.</w:t>
      </w:r>
    </w:p>
    <w:p w:rsidR="006A3CDF" w:rsidRPr="007E78BA" w:rsidRDefault="006A3CDF" w:rsidP="003C47E0">
      <w:pPr>
        <w:shd w:val="clear" w:color="auto" w:fill="FFFFFF"/>
        <w:ind w:firstLine="710"/>
        <w:jc w:val="both"/>
        <w:rPr>
          <w:color w:val="000000"/>
        </w:rPr>
      </w:pPr>
    </w:p>
    <w:p w:rsidR="009562AA" w:rsidRPr="007E78BA" w:rsidRDefault="009562AA" w:rsidP="004D613A">
      <w:pPr>
        <w:ind w:firstLine="709"/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>Формы организации учебного занятия</w:t>
      </w:r>
    </w:p>
    <w:p w:rsidR="009562AA" w:rsidRPr="007E78BA" w:rsidRDefault="009562AA" w:rsidP="004D613A">
      <w:pPr>
        <w:ind w:firstLine="709"/>
        <w:jc w:val="both"/>
        <w:rPr>
          <w:b/>
          <w:bCs/>
        </w:rPr>
      </w:pPr>
      <w:r w:rsidRPr="007E78BA">
        <w:rPr>
          <w:rFonts w:eastAsia="MS Mincho"/>
        </w:rPr>
        <w:t>П</w:t>
      </w:r>
      <w:r w:rsidRPr="007E78BA">
        <w:t>ри организации занятий практикуются разнообразные формы деятельности: игровые формы обучения, посещение музеев и выставок изобразительного и декоративно-прикладного искусства, театрализованные представления, досуговые мероприятия.</w:t>
      </w:r>
    </w:p>
    <w:p w:rsidR="009562AA" w:rsidRPr="007E78BA" w:rsidRDefault="009562AA" w:rsidP="004D613A">
      <w:pPr>
        <w:ind w:firstLine="567"/>
        <w:jc w:val="both"/>
      </w:pPr>
      <w:r w:rsidRPr="007E78BA">
        <w:t>Дети под руководством педагога организуют</w:t>
      </w:r>
      <w:r w:rsidR="0050203E" w:rsidRPr="007E78BA">
        <w:t xml:space="preserve"> </w:t>
      </w:r>
      <w:r w:rsidRPr="007E78BA">
        <w:t>тематические выставки собственных работ, а также, просмотры и обсуждение готовых мультфильмов. После каждого полугодия проходит диагностика полученных знаний в форме тестовых заданий.</w:t>
      </w:r>
    </w:p>
    <w:p w:rsidR="009562AA" w:rsidRPr="007E78BA" w:rsidRDefault="009562AA" w:rsidP="00CE49A9">
      <w:pPr>
        <w:pStyle w:val="a3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23B22" w:rsidRPr="007E78BA" w:rsidRDefault="00323B22" w:rsidP="00CE49A9">
      <w:pPr>
        <w:pStyle w:val="a3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4D613A">
      <w:pPr>
        <w:ind w:firstLine="567"/>
        <w:jc w:val="both"/>
      </w:pPr>
      <w:r w:rsidRPr="007E78BA">
        <w:rPr>
          <w:rFonts w:eastAsia="MS Mincho"/>
          <w:b/>
          <w:bCs/>
        </w:rPr>
        <w:t>Алгоритм учебного занятия</w:t>
      </w:r>
    </w:p>
    <w:p w:rsidR="009562AA" w:rsidRPr="007E78BA" w:rsidRDefault="009562AA" w:rsidP="004D613A">
      <w:pPr>
        <w:jc w:val="both"/>
        <w:rPr>
          <w:i/>
          <w:iCs/>
          <w:lang w:eastAsia="en-US"/>
        </w:rPr>
      </w:pPr>
      <w:r w:rsidRPr="007E78BA">
        <w:rPr>
          <w:i/>
          <w:iCs/>
          <w:lang w:eastAsia="en-US"/>
        </w:rPr>
        <w:lastRenderedPageBreak/>
        <w:t>Занятие - изучение нового материала.</w:t>
      </w:r>
    </w:p>
    <w:p w:rsidR="009562AA" w:rsidRPr="007E78BA" w:rsidRDefault="009562AA" w:rsidP="00F179D3">
      <w:pPr>
        <w:numPr>
          <w:ilvl w:val="0"/>
          <w:numId w:val="4"/>
        </w:numPr>
        <w:jc w:val="both"/>
        <w:rPr>
          <w:lang w:eastAsia="en-US"/>
        </w:rPr>
      </w:pPr>
      <w:r w:rsidRPr="007E78BA">
        <w:rPr>
          <w:lang w:eastAsia="en-US"/>
        </w:rPr>
        <w:t>Организационный момент. Приветствие, сообщение темы и цели занятия.</w:t>
      </w:r>
    </w:p>
    <w:p w:rsidR="009562AA" w:rsidRPr="007E78BA" w:rsidRDefault="009562AA" w:rsidP="00F179D3">
      <w:pPr>
        <w:numPr>
          <w:ilvl w:val="0"/>
          <w:numId w:val="4"/>
        </w:numPr>
        <w:jc w:val="both"/>
        <w:rPr>
          <w:lang w:eastAsia="en-US"/>
        </w:rPr>
      </w:pPr>
      <w:r w:rsidRPr="007E78BA">
        <w:rPr>
          <w:lang w:eastAsia="en-US"/>
        </w:rPr>
        <w:t>Основная часть. Изучение новой темы. Могут применяться такие методы обучения, как рассказ, беседа, использование различных наглядных пособий.</w:t>
      </w:r>
    </w:p>
    <w:p w:rsidR="009562AA" w:rsidRPr="007E78BA" w:rsidRDefault="009562AA" w:rsidP="00F179D3">
      <w:pPr>
        <w:numPr>
          <w:ilvl w:val="0"/>
          <w:numId w:val="4"/>
        </w:numPr>
        <w:jc w:val="both"/>
        <w:rPr>
          <w:lang w:eastAsia="en-US"/>
        </w:rPr>
      </w:pPr>
      <w:r w:rsidRPr="007E78BA">
        <w:rPr>
          <w:lang w:eastAsia="en-US"/>
        </w:rPr>
        <w:t xml:space="preserve">Закрепление. Проверка степени усвоения материала в форме индивидуальной и фронтальной беседы по основным положениям прослушанного материала. </w:t>
      </w:r>
    </w:p>
    <w:p w:rsidR="009562AA" w:rsidRPr="007E78BA" w:rsidRDefault="009562AA" w:rsidP="004D613A">
      <w:pPr>
        <w:jc w:val="both"/>
        <w:rPr>
          <w:i/>
          <w:iCs/>
          <w:lang w:eastAsia="en-US"/>
        </w:rPr>
      </w:pPr>
      <w:r w:rsidRPr="007E78BA">
        <w:rPr>
          <w:i/>
          <w:iCs/>
          <w:lang w:eastAsia="en-US"/>
        </w:rPr>
        <w:t>Занятие - выполнение практической работы.</w:t>
      </w:r>
    </w:p>
    <w:p w:rsidR="009562AA" w:rsidRPr="007E78BA" w:rsidRDefault="009562AA" w:rsidP="00F179D3">
      <w:pPr>
        <w:numPr>
          <w:ilvl w:val="0"/>
          <w:numId w:val="5"/>
        </w:numPr>
        <w:jc w:val="both"/>
        <w:rPr>
          <w:lang w:eastAsia="en-US"/>
        </w:rPr>
      </w:pPr>
      <w:r w:rsidRPr="007E78BA">
        <w:rPr>
          <w:lang w:eastAsia="en-US"/>
        </w:rPr>
        <w:t xml:space="preserve">Организационный момент. Приветствие, сообщение темы и цели занятия. </w:t>
      </w:r>
    </w:p>
    <w:p w:rsidR="009562AA" w:rsidRPr="007E78BA" w:rsidRDefault="009562AA" w:rsidP="00F179D3">
      <w:pPr>
        <w:numPr>
          <w:ilvl w:val="0"/>
          <w:numId w:val="5"/>
        </w:numPr>
        <w:jc w:val="both"/>
        <w:rPr>
          <w:lang w:eastAsia="en-US"/>
        </w:rPr>
      </w:pPr>
      <w:r w:rsidRPr="007E78BA">
        <w:rPr>
          <w:lang w:eastAsia="en-US"/>
        </w:rPr>
        <w:t>Основная часть. Повторение материала, необходимого для выполнения работы. Рассмотрение порядка выполнения работы, разбор вопросов, вызывающих у воспитанников затруднения. Выполнение работы. Формулировка вывода, сравнение его с поставленной целью работы.</w:t>
      </w:r>
    </w:p>
    <w:p w:rsidR="009562AA" w:rsidRPr="007E78BA" w:rsidRDefault="009562AA" w:rsidP="00F179D3">
      <w:pPr>
        <w:numPr>
          <w:ilvl w:val="0"/>
          <w:numId w:val="5"/>
        </w:numPr>
        <w:jc w:val="both"/>
        <w:rPr>
          <w:lang w:eastAsia="en-US"/>
        </w:rPr>
      </w:pPr>
      <w:r w:rsidRPr="007E78BA">
        <w:rPr>
          <w:lang w:eastAsia="en-US"/>
        </w:rPr>
        <w:t xml:space="preserve">Подведение итогов. </w:t>
      </w:r>
    </w:p>
    <w:p w:rsidR="009562AA" w:rsidRPr="007E78BA" w:rsidRDefault="009562AA" w:rsidP="004D613A">
      <w:pPr>
        <w:jc w:val="both"/>
        <w:rPr>
          <w:lang w:eastAsia="en-US"/>
        </w:rPr>
      </w:pPr>
      <w:r w:rsidRPr="007E78BA">
        <w:rPr>
          <w:i/>
          <w:iCs/>
          <w:lang w:eastAsia="en-US"/>
        </w:rPr>
        <w:t>Комбинированное занятие</w:t>
      </w:r>
      <w:r w:rsidRPr="007E78BA">
        <w:t xml:space="preserve">– </w:t>
      </w:r>
      <w:r w:rsidRPr="007E78BA">
        <w:rPr>
          <w:lang w:eastAsia="en-US"/>
        </w:rPr>
        <w:t>используются элементы занятий рассмотренных типов в различных сочетаниях как по времени, так и по сочетании применения.</w:t>
      </w:r>
    </w:p>
    <w:p w:rsidR="009562AA" w:rsidRPr="007E78BA" w:rsidRDefault="009562AA" w:rsidP="00C527E1">
      <w:pPr>
        <w:pStyle w:val="a3"/>
        <w:ind w:firstLine="708"/>
        <w:jc w:val="both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ЦЕЛЬ И ЗАДАЧИ ПРОГРАММЫ</w:t>
      </w:r>
    </w:p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EC1F70" w:rsidRPr="007E78BA" w:rsidRDefault="009562AA" w:rsidP="004D613A">
      <w:pPr>
        <w:ind w:firstLine="709"/>
        <w:jc w:val="both"/>
        <w:rPr>
          <w:lang w:eastAsia="en-US"/>
        </w:rPr>
      </w:pPr>
      <w:r w:rsidRPr="007E78BA">
        <w:rPr>
          <w:b/>
          <w:bCs/>
          <w:lang w:eastAsia="en-US"/>
        </w:rPr>
        <w:t>Цель</w:t>
      </w:r>
      <w:r w:rsidRPr="007E78BA">
        <w:rPr>
          <w:lang w:eastAsia="en-US"/>
        </w:rPr>
        <w:t xml:space="preserve"> –</w:t>
      </w:r>
      <w:r w:rsidR="00EC1F70" w:rsidRPr="007E78BA">
        <w:rPr>
          <w:lang w:eastAsia="en-US"/>
        </w:rPr>
        <w:t xml:space="preserve"> Развитие интеллектуальных способностей, формирование у школьников устойчивого интереса и положительной мотивации к обучению, развитие творческой личности учащегося, способной к </w:t>
      </w:r>
      <w:r w:rsidR="00323B22" w:rsidRPr="007E78BA">
        <w:rPr>
          <w:lang w:eastAsia="en-US"/>
        </w:rPr>
        <w:t>самоопределению,</w:t>
      </w:r>
      <w:r w:rsidR="00EC1F70" w:rsidRPr="007E78BA">
        <w:rPr>
          <w:lang w:eastAsia="en-US"/>
        </w:rPr>
        <w:t xml:space="preserve"> чрез эстетическую и нравственную силу изобразительного искусства посредством анимационной и мультипликационной деятельности.</w:t>
      </w:r>
    </w:p>
    <w:p w:rsidR="009562AA" w:rsidRPr="007E78BA" w:rsidRDefault="009562AA" w:rsidP="005E3006">
      <w:pPr>
        <w:tabs>
          <w:tab w:val="left" w:pos="368"/>
        </w:tabs>
        <w:ind w:left="283" w:firstLine="426"/>
        <w:jc w:val="both"/>
        <w:rPr>
          <w:b/>
          <w:bCs/>
          <w:lang w:eastAsia="en-US"/>
        </w:rPr>
      </w:pPr>
      <w:r w:rsidRPr="007E78BA">
        <w:rPr>
          <w:b/>
          <w:bCs/>
          <w:lang w:eastAsia="en-US"/>
        </w:rPr>
        <w:t>Задачи:</w:t>
      </w:r>
    </w:p>
    <w:p w:rsidR="009562AA" w:rsidRPr="007E78BA" w:rsidRDefault="009562AA" w:rsidP="00946F48">
      <w:pPr>
        <w:tabs>
          <w:tab w:val="left" w:pos="368"/>
        </w:tabs>
        <w:jc w:val="both"/>
        <w:rPr>
          <w:i/>
          <w:lang w:eastAsia="en-US"/>
        </w:rPr>
      </w:pPr>
      <w:bookmarkStart w:id="1" w:name="_Hlk25585357"/>
      <w:r w:rsidRPr="007E78BA">
        <w:rPr>
          <w:i/>
          <w:lang w:eastAsia="en-US"/>
        </w:rPr>
        <w:t>Образовательные (предметные):</w:t>
      </w:r>
    </w:p>
    <w:p w:rsidR="006E1A6D" w:rsidRPr="007E78BA" w:rsidRDefault="006E1A6D" w:rsidP="00323B22">
      <w:pPr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 xml:space="preserve">- </w:t>
      </w:r>
      <w:r w:rsidRPr="007E78BA">
        <w:rPr>
          <w:rFonts w:eastAsia="MS Mincho"/>
        </w:rPr>
        <w:t>обучение основам изобразительной грамоты и формирование художественных знаний, умений и навыков;</w:t>
      </w:r>
    </w:p>
    <w:p w:rsidR="006E1A6D" w:rsidRPr="007E78BA" w:rsidRDefault="006E1A6D" w:rsidP="00323B22">
      <w:pPr>
        <w:tabs>
          <w:tab w:val="left" w:pos="368"/>
        </w:tabs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>-</w:t>
      </w:r>
      <w:r w:rsidRPr="007E78BA">
        <w:rPr>
          <w:rFonts w:eastAsia="MS Mincho"/>
        </w:rPr>
        <w:t xml:space="preserve"> </w:t>
      </w:r>
      <w:r w:rsidR="001644F8" w:rsidRPr="007E78BA">
        <w:rPr>
          <w:rFonts w:eastAsia="MS Mincho"/>
        </w:rPr>
        <w:t xml:space="preserve"> </w:t>
      </w:r>
      <w:r w:rsidRPr="007E78BA">
        <w:rPr>
          <w:rFonts w:eastAsia="MS Mincho"/>
        </w:rPr>
        <w:t>формирование определённых навыков и умений в деятельности мультипликатора;</w:t>
      </w:r>
    </w:p>
    <w:p w:rsidR="006E1A6D" w:rsidRPr="007E78BA" w:rsidRDefault="006E1A6D" w:rsidP="00323B22">
      <w:pPr>
        <w:tabs>
          <w:tab w:val="left" w:pos="368"/>
        </w:tabs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>-</w:t>
      </w:r>
      <w:r w:rsidRPr="007E78BA">
        <w:rPr>
          <w:rFonts w:eastAsia="MS Mincho"/>
        </w:rPr>
        <w:t xml:space="preserve"> обучение различным видам анимационной деятельности с применением различных художественных материалов;</w:t>
      </w:r>
    </w:p>
    <w:p w:rsidR="006E1A6D" w:rsidRPr="007E78BA" w:rsidRDefault="006E1A6D" w:rsidP="00323B22">
      <w:pPr>
        <w:tabs>
          <w:tab w:val="left" w:pos="368"/>
        </w:tabs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>-</w:t>
      </w:r>
      <w:r w:rsidR="001644F8" w:rsidRPr="007E78BA">
        <w:rPr>
          <w:rFonts w:eastAsia="MS Mincho"/>
          <w:b/>
          <w:bCs/>
        </w:rPr>
        <w:t xml:space="preserve"> </w:t>
      </w:r>
      <w:r w:rsidRPr="007E78BA">
        <w:rPr>
          <w:rFonts w:eastAsia="MS Mincho"/>
        </w:rPr>
        <w:t xml:space="preserve"> познакомить учащихся с различными видами анимации;</w:t>
      </w:r>
    </w:p>
    <w:p w:rsidR="006E1A6D" w:rsidRPr="007E78BA" w:rsidRDefault="006E1A6D" w:rsidP="00323B22">
      <w:pPr>
        <w:tabs>
          <w:tab w:val="left" w:pos="368"/>
        </w:tabs>
        <w:jc w:val="both"/>
        <w:rPr>
          <w:rFonts w:eastAsia="MS Mincho"/>
        </w:rPr>
      </w:pPr>
      <w:r w:rsidRPr="007E78BA">
        <w:rPr>
          <w:rFonts w:eastAsia="MS Mincho"/>
        </w:rPr>
        <w:t xml:space="preserve">- </w:t>
      </w:r>
      <w:r w:rsidR="001644F8" w:rsidRPr="007E78BA">
        <w:rPr>
          <w:rFonts w:eastAsia="MS Mincho"/>
        </w:rPr>
        <w:t xml:space="preserve"> </w:t>
      </w:r>
      <w:r w:rsidRPr="007E78BA">
        <w:rPr>
          <w:rFonts w:eastAsia="MS Mincho"/>
        </w:rPr>
        <w:t>освоить перекладную, пластилиновую анимацию</w:t>
      </w:r>
      <w:r w:rsidR="001644F8" w:rsidRPr="007E78BA">
        <w:rPr>
          <w:rFonts w:eastAsia="MS Mincho"/>
        </w:rPr>
        <w:t>;</w:t>
      </w:r>
    </w:p>
    <w:p w:rsidR="006E1A6D" w:rsidRPr="007E78BA" w:rsidRDefault="006E1A6D" w:rsidP="00323B22">
      <w:pPr>
        <w:tabs>
          <w:tab w:val="left" w:pos="368"/>
        </w:tabs>
        <w:jc w:val="both"/>
        <w:rPr>
          <w:rFonts w:eastAsia="MS Mincho"/>
        </w:rPr>
      </w:pPr>
      <w:r w:rsidRPr="007E78BA">
        <w:rPr>
          <w:rFonts w:eastAsia="MS Mincho"/>
        </w:rPr>
        <w:t xml:space="preserve">- </w:t>
      </w:r>
      <w:r w:rsidR="001644F8" w:rsidRPr="007E78BA">
        <w:rPr>
          <w:rFonts w:eastAsia="MS Mincho"/>
        </w:rPr>
        <w:t xml:space="preserve"> обучить основам написания сценария, разработке и изготовлению марионеток, фонов и декораций.</w:t>
      </w:r>
    </w:p>
    <w:p w:rsidR="009562AA" w:rsidRPr="007E78BA" w:rsidRDefault="009562AA" w:rsidP="00946F48">
      <w:pPr>
        <w:tabs>
          <w:tab w:val="left" w:pos="368"/>
        </w:tabs>
        <w:jc w:val="both"/>
        <w:rPr>
          <w:i/>
          <w:lang w:eastAsia="en-US"/>
        </w:rPr>
      </w:pPr>
      <w:proofErr w:type="spellStart"/>
      <w:r w:rsidRPr="007E78BA">
        <w:rPr>
          <w:i/>
          <w:lang w:eastAsia="en-US"/>
        </w:rPr>
        <w:t>Метапредметные</w:t>
      </w:r>
      <w:proofErr w:type="spellEnd"/>
      <w:r w:rsidRPr="007E78BA">
        <w:rPr>
          <w:i/>
          <w:lang w:eastAsia="en-US"/>
        </w:rPr>
        <w:t>:</w:t>
      </w:r>
    </w:p>
    <w:p w:rsidR="001644F8" w:rsidRPr="007E78BA" w:rsidRDefault="001644F8" w:rsidP="001644F8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- расширять представления об окружающем мире;</w:t>
      </w:r>
    </w:p>
    <w:p w:rsidR="001644F8" w:rsidRPr="007E78BA" w:rsidRDefault="001644F8" w:rsidP="001644F8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- расширять творческие склонности и способности детей</w:t>
      </w:r>
    </w:p>
    <w:p w:rsidR="001644F8" w:rsidRPr="007E78BA" w:rsidRDefault="001644F8" w:rsidP="001644F8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- развитие образного мышления, художественных- творческих способностей личности</w:t>
      </w:r>
      <w:r w:rsidR="00A22DDA" w:rsidRPr="007E78BA">
        <w:rPr>
          <w:lang w:eastAsia="en-US"/>
        </w:rPr>
        <w:t xml:space="preserve"> ребёнка;</w:t>
      </w:r>
    </w:p>
    <w:p w:rsidR="00A22DDA" w:rsidRPr="007E78BA" w:rsidRDefault="00A22DDA" w:rsidP="001644F8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- создавать мотивацию к использованию собственных умений, интереса к решению учебных и жизненных задач;</w:t>
      </w:r>
    </w:p>
    <w:p w:rsidR="00A22DDA" w:rsidRPr="007E78BA" w:rsidRDefault="00A22DDA" w:rsidP="001644F8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 xml:space="preserve">- развивать коммуникативные умения, умения общаться и взаимодействовать в коллективе, работать в парах и группах. </w:t>
      </w:r>
    </w:p>
    <w:p w:rsidR="009562AA" w:rsidRPr="007E78BA" w:rsidRDefault="009562AA" w:rsidP="00946F48">
      <w:pPr>
        <w:tabs>
          <w:tab w:val="left" w:pos="368"/>
        </w:tabs>
        <w:jc w:val="both"/>
        <w:rPr>
          <w:i/>
          <w:lang w:eastAsia="en-US"/>
        </w:rPr>
      </w:pPr>
      <w:r w:rsidRPr="007E78BA">
        <w:rPr>
          <w:i/>
          <w:lang w:eastAsia="en-US"/>
        </w:rPr>
        <w:t>Личностные:</w:t>
      </w:r>
    </w:p>
    <w:p w:rsidR="009562AA" w:rsidRPr="007E78BA" w:rsidRDefault="009562AA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воспитание эмоциональной отзывчивости и культуры восприятия произведений изобразительного искусства;</w:t>
      </w:r>
    </w:p>
    <w:p w:rsidR="009562AA" w:rsidRPr="007E78BA" w:rsidRDefault="009562AA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развитие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:rsidR="009562AA" w:rsidRPr="007E78BA" w:rsidRDefault="009562AA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формирование способности к самооценке, ответственности, коммуникативных навыков межличностного сотрудничества.</w:t>
      </w:r>
    </w:p>
    <w:p w:rsidR="009562AA" w:rsidRPr="007E78BA" w:rsidRDefault="009562AA" w:rsidP="00946F48">
      <w:pPr>
        <w:pStyle w:val="a3"/>
        <w:jc w:val="center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</w:p>
    <w:bookmarkEnd w:id="1"/>
    <w:p w:rsidR="009562AA" w:rsidRPr="007E78BA" w:rsidRDefault="009562AA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СОДЕРЖАНИЕ ПРОГРАММЫ</w:t>
      </w:r>
    </w:p>
    <w:p w:rsidR="009562AA" w:rsidRPr="007E78BA" w:rsidRDefault="009562AA" w:rsidP="00A54989">
      <w:pPr>
        <w:pStyle w:val="a3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6A3CD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1 ГОД ОБУЧЕНИЯ</w:t>
      </w:r>
    </w:p>
    <w:p w:rsidR="009562AA" w:rsidRPr="007E78BA" w:rsidRDefault="009562AA" w:rsidP="00297D2E">
      <w:pPr>
        <w:pStyle w:val="a3"/>
        <w:jc w:val="both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Цель:</w:t>
      </w:r>
      <w:r w:rsidR="0050203E" w:rsidRPr="007E78BA"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 xml:space="preserve"> </w:t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эстетическое воспитание детей, развитие художественного вкуса, привитие интереса к творческой деятельности.</w:t>
      </w:r>
    </w:p>
    <w:p w:rsidR="009562AA" w:rsidRPr="007E78BA" w:rsidRDefault="009562AA" w:rsidP="00671EA5">
      <w:pPr>
        <w:jc w:val="both"/>
        <w:rPr>
          <w:i/>
          <w:iCs/>
          <w:lang w:eastAsia="en-US"/>
        </w:rPr>
      </w:pPr>
      <w:r w:rsidRPr="007E78BA">
        <w:rPr>
          <w:i/>
          <w:iCs/>
          <w:lang w:eastAsia="en-US"/>
        </w:rPr>
        <w:t>Задачи:</w:t>
      </w:r>
    </w:p>
    <w:p w:rsidR="009562AA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bookmarkStart w:id="2" w:name="_Hlk25319309"/>
      <w:r w:rsidRPr="007E78BA">
        <w:t>развитие мелкой моторики, восприятия цвета, формы, размера;</w:t>
      </w:r>
    </w:p>
    <w:p w:rsidR="00AF2243" w:rsidRPr="007E78BA" w:rsidRDefault="00AF2243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r w:rsidRPr="007E78BA">
        <w:t>создание условий для свободного экспериментирования с песком;</w:t>
      </w:r>
    </w:p>
    <w:p w:rsidR="00AF2243" w:rsidRPr="007E78BA" w:rsidRDefault="00AF2243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r w:rsidRPr="007E78BA">
        <w:t>развитие фантазии и художественного восприятия;</w:t>
      </w:r>
    </w:p>
    <w:p w:rsidR="00AF2243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</w:pPr>
      <w:bookmarkStart w:id="3" w:name="_Hlk25320298"/>
      <w:bookmarkEnd w:id="2"/>
      <w:r w:rsidRPr="007E78BA">
        <w:t xml:space="preserve">знакомство с азбукой изобразительной грамоты: ориентирование на листе, основы композиции и </w:t>
      </w:r>
      <w:proofErr w:type="spellStart"/>
      <w:r w:rsidRPr="007E78BA">
        <w:t>цветоведения</w:t>
      </w:r>
      <w:bookmarkStart w:id="4" w:name="_Hlk25320632"/>
      <w:bookmarkEnd w:id="3"/>
      <w:proofErr w:type="spellEnd"/>
      <w:r w:rsidR="00AF2243" w:rsidRPr="007E78BA">
        <w:t>;</w:t>
      </w:r>
    </w:p>
    <w:p w:rsidR="009562AA" w:rsidRPr="007E78BA" w:rsidRDefault="00AF2243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знакомство с процессом создания мультфильма и</w:t>
      </w:r>
      <w:r w:rsidR="009562AA" w:rsidRPr="007E78BA">
        <w:t xml:space="preserve"> с произведениями мировой мультипликации</w:t>
      </w:r>
      <w:bookmarkEnd w:id="4"/>
      <w:r w:rsidR="009562AA" w:rsidRPr="007E78BA">
        <w:t>.</w:t>
      </w:r>
    </w:p>
    <w:p w:rsidR="009562AA" w:rsidRPr="007E78BA" w:rsidRDefault="009562AA" w:rsidP="00D10B0D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Планируемые результаты:</w:t>
      </w:r>
    </w:p>
    <w:p w:rsidR="0067533B" w:rsidRPr="007E78BA" w:rsidRDefault="0067533B" w:rsidP="00F179D3">
      <w:pPr>
        <w:pStyle w:val="a7"/>
        <w:numPr>
          <w:ilvl w:val="0"/>
          <w:numId w:val="7"/>
        </w:numPr>
        <w:ind w:left="284" w:hanging="284"/>
        <w:jc w:val="both"/>
      </w:pPr>
      <w:bookmarkStart w:id="5" w:name="_Hlk25579680"/>
      <w:r w:rsidRPr="007E78BA">
        <w:t>знание основы работы с песком;</w:t>
      </w:r>
    </w:p>
    <w:p w:rsidR="009562AA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r w:rsidRPr="007E78BA">
        <w:t>владение</w:t>
      </w:r>
      <w:bookmarkEnd w:id="5"/>
      <w:r w:rsidR="0050203E" w:rsidRPr="007E78BA">
        <w:t xml:space="preserve"> </w:t>
      </w:r>
      <w:r w:rsidRPr="007E78BA">
        <w:t>мелкой моторикой, правильное восприятие цвета, формы, размера;</w:t>
      </w:r>
    </w:p>
    <w:p w:rsidR="009562AA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r w:rsidRPr="007E78BA">
        <w:t xml:space="preserve">знание основ композиции и </w:t>
      </w:r>
      <w:proofErr w:type="spellStart"/>
      <w:r w:rsidRPr="007E78BA">
        <w:t>цветоведения</w:t>
      </w:r>
      <w:proofErr w:type="spellEnd"/>
      <w:r w:rsidRPr="007E78BA">
        <w:t>, правильное расположение деталей рисунка на листе</w:t>
      </w:r>
      <w:r w:rsidR="00AF2243" w:rsidRPr="007E78BA">
        <w:t>;</w:t>
      </w:r>
    </w:p>
    <w:p w:rsidR="009562AA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знание процесса создания мультфильма, представление об особенностях некоторых произведений мировой мультипликации</w:t>
      </w:r>
    </w:p>
    <w:p w:rsidR="00AF2243" w:rsidRPr="007E78BA" w:rsidRDefault="00AF2243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понимание</w:t>
      </w:r>
      <w:r w:rsidR="0067533B" w:rsidRPr="007E78BA">
        <w:t xml:space="preserve"> технологии создания</w:t>
      </w:r>
      <w:r w:rsidRPr="007E78BA">
        <w:t xml:space="preserve"> мультфильма</w:t>
      </w:r>
      <w:r w:rsidR="0067533B" w:rsidRPr="007E78BA">
        <w:t>;</w:t>
      </w:r>
    </w:p>
    <w:p w:rsidR="009562AA" w:rsidRPr="007E78BA" w:rsidRDefault="009562AA" w:rsidP="00085EF7">
      <w:pPr>
        <w:ind w:left="284"/>
        <w:jc w:val="both"/>
        <w:rPr>
          <w:lang w:eastAsia="en-US"/>
        </w:rPr>
      </w:pPr>
    </w:p>
    <w:p w:rsidR="00344943" w:rsidRPr="007E78BA" w:rsidRDefault="00344943" w:rsidP="00344943">
      <w:pPr>
        <w:ind w:left="1287" w:hanging="1287"/>
        <w:jc w:val="center"/>
        <w:rPr>
          <w:b/>
          <w:bCs/>
          <w:color w:val="000000" w:themeColor="text1"/>
        </w:rPr>
      </w:pPr>
      <w:r w:rsidRPr="007E78BA">
        <w:rPr>
          <w:b/>
          <w:bCs/>
          <w:color w:val="000000" w:themeColor="text1"/>
        </w:rPr>
        <w:t>Учебно-тематический план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423"/>
        <w:gridCol w:w="680"/>
        <w:gridCol w:w="822"/>
        <w:gridCol w:w="1021"/>
        <w:gridCol w:w="1695"/>
        <w:gridCol w:w="6"/>
      </w:tblGrid>
      <w:tr w:rsidR="00963382" w:rsidRPr="007E78BA" w:rsidTr="007E78BA">
        <w:trPr>
          <w:trHeight w:val="70"/>
        </w:trPr>
        <w:tc>
          <w:tcPr>
            <w:tcW w:w="738" w:type="dxa"/>
            <w:vMerge w:val="restart"/>
          </w:tcPr>
          <w:p w:rsidR="00344943" w:rsidRPr="007E78BA" w:rsidRDefault="00344943" w:rsidP="007E78BA">
            <w:pPr>
              <w:jc w:val="right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№</w:t>
            </w:r>
          </w:p>
          <w:p w:rsidR="00344943" w:rsidRPr="007E78BA" w:rsidRDefault="00344943" w:rsidP="007E78BA">
            <w:pPr>
              <w:jc w:val="right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4423" w:type="dxa"/>
            <w:vMerge w:val="restart"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Тема занятия</w:t>
            </w:r>
          </w:p>
        </w:tc>
        <w:tc>
          <w:tcPr>
            <w:tcW w:w="2523" w:type="dxa"/>
            <w:gridSpan w:val="3"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Количество часов</w:t>
            </w:r>
          </w:p>
        </w:tc>
        <w:tc>
          <w:tcPr>
            <w:tcW w:w="1701" w:type="dxa"/>
            <w:gridSpan w:val="2"/>
            <w:vMerge w:val="restart"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Форма аттестации/</w:t>
            </w:r>
          </w:p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контроля</w:t>
            </w:r>
          </w:p>
        </w:tc>
      </w:tr>
      <w:tr w:rsidR="00963382" w:rsidRPr="007E78BA" w:rsidTr="007E78BA">
        <w:trPr>
          <w:trHeight w:val="330"/>
        </w:trPr>
        <w:tc>
          <w:tcPr>
            <w:tcW w:w="738" w:type="dxa"/>
            <w:vMerge/>
          </w:tcPr>
          <w:p w:rsidR="00344943" w:rsidRPr="007E78BA" w:rsidRDefault="00344943" w:rsidP="007E78BA">
            <w:pPr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4423" w:type="dxa"/>
            <w:vMerge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80" w:type="dxa"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 xml:space="preserve">Теория 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  <w:r w:rsidRPr="007E78BA">
              <w:rPr>
                <w:color w:val="000000" w:themeColor="text1"/>
                <w:lang w:eastAsia="en-US"/>
              </w:rPr>
              <w:t xml:space="preserve">Практика </w:t>
            </w:r>
          </w:p>
        </w:tc>
        <w:tc>
          <w:tcPr>
            <w:tcW w:w="1701" w:type="dxa"/>
            <w:gridSpan w:val="2"/>
            <w:vMerge/>
          </w:tcPr>
          <w:p w:rsidR="00344943" w:rsidRPr="007E78BA" w:rsidRDefault="00344943" w:rsidP="0087217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Вводное занятие. Экскурсия по </w:t>
            </w:r>
            <w:proofErr w:type="spellStart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мультстудии</w:t>
            </w:r>
            <w:proofErr w:type="spellEnd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 Игры на знакомство.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Основные понятия мультимедиа. Этапы разработки мультфильма.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беседа, наблюдение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Развитие фантазирования. Разработка сценария мультфильма; герои, сюжет.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наблюдение,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344943">
            <w:pPr>
              <w:pStyle w:val="3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История возникновения песочной анимации. Знакомство с материалом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наблюдение объяснение, контроль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344943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Основные приёмы песочного рисования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Объяснение, наблюдение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</w:t>
            </w:r>
            <w:r w:rsidR="00344943"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Мор</w:t>
            </w: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е»- отработка засыпки фона</w:t>
            </w:r>
          </w:p>
        </w:tc>
        <w:tc>
          <w:tcPr>
            <w:tcW w:w="680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Объяснение, контроль 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Основы композиции</w:t>
            </w:r>
          </w:p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«Осень»</w:t>
            </w:r>
          </w:p>
        </w:tc>
        <w:tc>
          <w:tcPr>
            <w:tcW w:w="680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Беседа,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Осенний натюрморт «Яблоки и груши»</w:t>
            </w:r>
          </w:p>
        </w:tc>
        <w:tc>
          <w:tcPr>
            <w:tcW w:w="680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Объяснение, наблюдение, беседа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Игра света и тени </w:t>
            </w:r>
          </w:p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«Ночной город» </w:t>
            </w:r>
          </w:p>
        </w:tc>
        <w:tc>
          <w:tcPr>
            <w:tcW w:w="680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 беседа</w:t>
            </w:r>
            <w:r w:rsidR="001F047A"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, просмотр, контроль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1F047A" w:rsidRPr="007E78BA" w:rsidRDefault="001F047A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Перспектива </w:t>
            </w:r>
          </w:p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«Зимний парк»</w:t>
            </w:r>
          </w:p>
        </w:tc>
        <w:tc>
          <w:tcPr>
            <w:tcW w:w="680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объяснение, 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1F047A" w:rsidRPr="007E78BA" w:rsidRDefault="001F047A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«Вид из окна»</w:t>
            </w:r>
          </w:p>
        </w:tc>
        <w:tc>
          <w:tcPr>
            <w:tcW w:w="680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F047A" w:rsidRPr="007E78BA" w:rsidRDefault="001F047A" w:rsidP="001F047A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1F047A" w:rsidRPr="007E78BA" w:rsidRDefault="001F047A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Пластика движений</w:t>
            </w:r>
          </w:p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«Зимняя сказка»</w:t>
            </w:r>
          </w:p>
        </w:tc>
        <w:tc>
          <w:tcPr>
            <w:tcW w:w="680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F047A" w:rsidRPr="007E78BA" w:rsidRDefault="001F047A" w:rsidP="001F047A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Контроль, наблюдение ,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1F047A" w:rsidRPr="007E78BA" w:rsidRDefault="001F047A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1F047A" w:rsidRPr="007E78BA" w:rsidRDefault="001F047A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«Новогодний подарок»</w:t>
            </w:r>
          </w:p>
        </w:tc>
        <w:tc>
          <w:tcPr>
            <w:tcW w:w="680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F047A" w:rsidRPr="007E78BA" w:rsidRDefault="001F047A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F047A" w:rsidRPr="007E78BA" w:rsidRDefault="001F047A" w:rsidP="001F047A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4B2E79" w:rsidRPr="007E78BA" w:rsidRDefault="004B2E79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4B2E79" w:rsidRPr="007E78BA" w:rsidRDefault="004B2E79" w:rsidP="004B2E79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Основы песочной анимации.</w:t>
            </w:r>
          </w:p>
          <w:p w:rsidR="004B2E79" w:rsidRPr="007E78BA" w:rsidRDefault="004B2E79" w:rsidP="004B2E79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Песочная покадровая анимация. «У Лукоморья дуб зелёный…»</w:t>
            </w:r>
          </w:p>
        </w:tc>
        <w:tc>
          <w:tcPr>
            <w:tcW w:w="680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9" w:rsidRPr="007E78BA" w:rsidRDefault="004B2E79" w:rsidP="001F047A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 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4B2E79" w:rsidRPr="007E78BA" w:rsidRDefault="004B2E79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4B2E79" w:rsidRPr="007E78BA" w:rsidRDefault="004B2E79" w:rsidP="004B2E79">
            <w:pPr>
              <w:pStyle w:val="3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Основные принципы и приёмы анимации. «Царство русалок»</w:t>
            </w:r>
          </w:p>
        </w:tc>
        <w:tc>
          <w:tcPr>
            <w:tcW w:w="680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B2E79" w:rsidRPr="007E78BA" w:rsidRDefault="004B2E79" w:rsidP="001F047A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3382" w:rsidRPr="007E78BA" w:rsidTr="007E78BA">
        <w:trPr>
          <w:gridAfter w:val="1"/>
          <w:wAfter w:w="6" w:type="dxa"/>
          <w:trHeight w:val="569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Сюжет и его воплощение на экране. «Лица»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Раскадровка</w:t>
            </w:r>
            <w:proofErr w:type="spellEnd"/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 «Силуэт»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просмотр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4B2E79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Создание собственного анимационного сюжета</w:t>
            </w:r>
          </w:p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Выбор темы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наблюдение, объяснение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4B2E79" w:rsidRPr="007E78BA" w:rsidRDefault="004B2E79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4B2E79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Поиск образов</w:t>
            </w:r>
          </w:p>
        </w:tc>
        <w:tc>
          <w:tcPr>
            <w:tcW w:w="680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4B2E79" w:rsidRPr="007E78BA" w:rsidRDefault="00863FB1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B2E79" w:rsidRPr="007E78BA" w:rsidRDefault="004B2E7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Подбор музыкального сопровождения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экскурсия, показ, беседа</w:t>
            </w:r>
          </w:p>
        </w:tc>
      </w:tr>
      <w:tr w:rsidR="00963382" w:rsidRPr="007E78BA" w:rsidTr="007E78BA">
        <w:trPr>
          <w:gridAfter w:val="1"/>
          <w:wAfter w:w="6" w:type="dxa"/>
          <w:trHeight w:val="439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Корректировка движений. Отработка пластики движений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наблюдение,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Отработка и корректировка собственного анимационного сюжета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наблюдение, просмотр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4B2E79" w:rsidP="004B2E79">
            <w:pPr>
              <w:pStyle w:val="4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Песочное шоу. Показ своих фильмов</w:t>
            </w:r>
          </w:p>
        </w:tc>
        <w:tc>
          <w:tcPr>
            <w:tcW w:w="680" w:type="dxa"/>
          </w:tcPr>
          <w:p w:rsidR="00344943" w:rsidRPr="007E78BA" w:rsidRDefault="00870D0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870D09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наблюдение, анализ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6F0004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6" w:name="_Hlk70373714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Перекладка. Анимация перекладка – это. </w:t>
            </w:r>
          </w:p>
          <w:bookmarkEnd w:id="6"/>
          <w:p w:rsidR="00344943" w:rsidRPr="007E78BA" w:rsidRDefault="00344943" w:rsidP="0087217F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344943" w:rsidRPr="007E78BA" w:rsidRDefault="006F0004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6F0004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4943" w:rsidRPr="007E78BA" w:rsidRDefault="006F0004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объяснение, показ, рефлексия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A02BEF" w:rsidRPr="007E78BA" w:rsidRDefault="00A02BEF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A02BEF" w:rsidRPr="007E78BA" w:rsidRDefault="00A02BEF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7" w:name="_Hlk70373753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Создание сценария и </w:t>
            </w:r>
            <w:proofErr w:type="spellStart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расскадровки</w:t>
            </w:r>
            <w:proofErr w:type="spellEnd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bookmarkEnd w:id="7"/>
          </w:p>
        </w:tc>
        <w:tc>
          <w:tcPr>
            <w:tcW w:w="680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A02BEF" w:rsidRPr="007E78BA" w:rsidRDefault="00A02BEF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A02BEF" w:rsidRPr="007E78BA" w:rsidRDefault="00A02BEF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8" w:name="_Hlk70373760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фона и дек</w:t>
            </w:r>
            <w:r w:rsidR="00A37DE0"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</w:t>
            </w: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раций </w:t>
            </w:r>
            <w:bookmarkEnd w:id="8"/>
          </w:p>
        </w:tc>
        <w:tc>
          <w:tcPr>
            <w:tcW w:w="680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A02BEF" w:rsidRPr="007E78BA" w:rsidRDefault="00A02BEF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A02BEF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Создание марионеток </w:t>
            </w:r>
          </w:p>
        </w:tc>
        <w:tc>
          <w:tcPr>
            <w:tcW w:w="680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A02BEF" w:rsidRPr="007E78BA" w:rsidRDefault="00A02BEF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A02BEF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9" w:name="_Hlk70373802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Движение - героев в кадре</w:t>
            </w:r>
            <w:bookmarkEnd w:id="9"/>
          </w:p>
        </w:tc>
        <w:tc>
          <w:tcPr>
            <w:tcW w:w="680" w:type="dxa"/>
          </w:tcPr>
          <w:p w:rsidR="00A02BEF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A02BEF" w:rsidRPr="007E78BA" w:rsidRDefault="00863FB1" w:rsidP="007E78BA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02BEF" w:rsidRPr="007E78BA" w:rsidRDefault="00863FB1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02BEF" w:rsidRPr="007E78BA" w:rsidRDefault="00A02BEF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10" w:name="_Hlk70373819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Съёмка перекладного мультфильма</w:t>
            </w:r>
            <w:bookmarkEnd w:id="10"/>
          </w:p>
        </w:tc>
        <w:tc>
          <w:tcPr>
            <w:tcW w:w="680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863FB1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объяснение, показ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11" w:name="_Hlk70373828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Подбор музыкального оформления, озвучивание, монтаж мультфильма</w:t>
            </w:r>
            <w:bookmarkEnd w:id="11"/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показ, объяснение, беседа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Чтение литературных произведений по ролям, изменение интонации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просмотр и анализ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Театрализованные постановки, работа с мимикой, жесты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показ, демонстрация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Игры; работа с интонацией, мимикой. Жесты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863FB1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объяснение, показ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«рельефного» фона. Понятие «рельефный фон»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Съёмка этюдов с использованием сыпучих материалов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беседа, анализ наблюдение, контроль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Положительные и отрицательные герои мультфильмов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игры, беседа, контроль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Придумывание своего героя. Рисование. Сюжет</w:t>
            </w: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объяснение, демонстрация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A37DE0" w:rsidRPr="007E78BA" w:rsidRDefault="00A37DE0" w:rsidP="00A37DE0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Выбор лучшего сюжета. Съёмка этюда по придуманному сюжету</w:t>
            </w:r>
          </w:p>
          <w:p w:rsidR="00344943" w:rsidRPr="007E78BA" w:rsidRDefault="00344943" w:rsidP="0087217F">
            <w:pPr>
              <w:pStyle w:val="11"/>
              <w:tabs>
                <w:tab w:val="left" w:pos="1695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контроль </w:t>
            </w:r>
          </w:p>
        </w:tc>
      </w:tr>
      <w:tr w:rsidR="00963382" w:rsidRPr="007E78BA" w:rsidTr="007E78BA">
        <w:trPr>
          <w:gridAfter w:val="1"/>
          <w:wAfter w:w="6" w:type="dxa"/>
          <w:trHeight w:val="590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Съёмка этюда по придуманному сюжету (с использованием манной крупы)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наблюдение, рефлексия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A37DE0" w:rsidRPr="007E78BA" w:rsidRDefault="00A37DE0" w:rsidP="00A37DE0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Беседа о фантазировании. Чтение рассказов. Обсуждение</w:t>
            </w:r>
          </w:p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наблюдение, консультация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Задания на сообразительность и развитие фантазии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беседа, консультация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A37DE0" w:rsidP="00A37DE0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Придумывание и рисование тематического мультфильма. Выбор темы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объяснение. беседа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Задания на развитие фантазии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наблюдение, контроль, беседа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Подготовительная беседа к созданию мультфильма о здоровом образе жизни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863FB1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наблюдение, беседа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Страницы журнала «ЗОЖ». </w:t>
            </w:r>
            <w:proofErr w:type="spellStart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 Придумывание 2своего мультфильма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обсуждение,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Написание сценария к мультфильму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863FB1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игры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фонов и героев мультфильма</w:t>
            </w:r>
          </w:p>
        </w:tc>
        <w:tc>
          <w:tcPr>
            <w:tcW w:w="680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наблюдение, объяснение, просмотр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Анимация мультфильма на </w:t>
            </w:r>
            <w:proofErr w:type="spellStart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мультстанке</w:t>
            </w:r>
            <w:proofErr w:type="spellEnd"/>
          </w:p>
        </w:tc>
        <w:tc>
          <w:tcPr>
            <w:tcW w:w="680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A37DE0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наблюдение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Подбор музыкального сопровождения, озвучивание, монтаж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объяснение, беседа, просмотр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Пальчиковая живопись. Развитие фантазирования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объяснение, наблюдение, контроль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героев мультфильма пальчиками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контроль, 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Лепка героев мультфильма из пластилина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просмотр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604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Просмотр мультфильмов из пластилина. Придумывание своего сюжета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ind w:left="0" w:hanging="83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12" w:name="_Hlk70374241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фона; лепка героев мультфильма</w:t>
            </w:r>
            <w:bookmarkEnd w:id="12"/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7E78BA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консультация, контроль, беседа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  <w:tab w:val="left" w:pos="746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Съёмка мультфильма на </w:t>
            </w:r>
            <w:proofErr w:type="spellStart"/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мультстанке</w:t>
            </w:r>
            <w:proofErr w:type="spellEnd"/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просмотр, беседа, контроль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Подбор музыкального сопровождения, озвучивание, монтаж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презентация, беседа, объяснение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любимого персонажа из мультфильма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наблюдение, контроль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Рисование декораций для этюда о любимом герое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объяснение, беседа 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Съёмка этюда о любимом герое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объяснение, беседа, наблюдение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Озвучивание, подбор музыкального сопровождения, монтаж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объяснение, беседа, наблюдение</w:t>
            </w:r>
          </w:p>
        </w:tc>
      </w:tr>
      <w:tr w:rsidR="00963382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344943" w:rsidRPr="007E78BA" w:rsidRDefault="00344943" w:rsidP="007E78BA">
            <w:pPr>
              <w:pStyle w:val="11"/>
              <w:numPr>
                <w:ilvl w:val="0"/>
                <w:numId w:val="14"/>
              </w:numPr>
              <w:tabs>
                <w:tab w:val="left" w:pos="462"/>
              </w:tabs>
              <w:ind w:left="0" w:hanging="425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344943" w:rsidRPr="007E78BA" w:rsidRDefault="00344943" w:rsidP="0087217F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Итоговое занятие. Обсуждение мультфильмов. Выбор лучшего мультфильма</w:t>
            </w:r>
          </w:p>
        </w:tc>
        <w:tc>
          <w:tcPr>
            <w:tcW w:w="680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44943" w:rsidRPr="007E78BA" w:rsidRDefault="00344943" w:rsidP="0087217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Беседа, рефлексия </w:t>
            </w:r>
          </w:p>
        </w:tc>
      </w:tr>
      <w:tr w:rsidR="007E78BA" w:rsidRPr="007E78BA" w:rsidTr="007E78BA">
        <w:trPr>
          <w:gridAfter w:val="1"/>
          <w:wAfter w:w="6" w:type="dxa"/>
        </w:trPr>
        <w:tc>
          <w:tcPr>
            <w:tcW w:w="738" w:type="dxa"/>
          </w:tcPr>
          <w:p w:rsidR="007E78BA" w:rsidRPr="007E78BA" w:rsidRDefault="007E78BA" w:rsidP="007E78BA">
            <w:pPr>
              <w:pStyle w:val="11"/>
              <w:tabs>
                <w:tab w:val="left" w:pos="462"/>
              </w:tabs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7E78BA" w:rsidRPr="007E78BA" w:rsidRDefault="007E78BA" w:rsidP="007E78BA">
            <w:pPr>
              <w:pStyle w:val="11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0" w:type="dxa"/>
          </w:tcPr>
          <w:p w:rsidR="007E78BA" w:rsidRPr="007E78BA" w:rsidRDefault="007E78BA" w:rsidP="007E78BA">
            <w:pPr>
              <w:pStyle w:val="11"/>
              <w:jc w:val="center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822" w:type="dxa"/>
          </w:tcPr>
          <w:p w:rsidR="007E78BA" w:rsidRPr="007E78BA" w:rsidRDefault="007E78BA" w:rsidP="007E78BA">
            <w:pPr>
              <w:pStyle w:val="11"/>
              <w:jc w:val="center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21" w:type="dxa"/>
          </w:tcPr>
          <w:p w:rsidR="007E78BA" w:rsidRPr="007E78BA" w:rsidRDefault="007E78BA" w:rsidP="007E78BA">
            <w:pPr>
              <w:pStyle w:val="11"/>
              <w:jc w:val="center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78B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7E78BA" w:rsidRPr="007E78BA" w:rsidRDefault="007E78BA" w:rsidP="007E78BA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:rsidR="00344943" w:rsidRPr="007E78BA" w:rsidRDefault="00344943" w:rsidP="00344943">
      <w:pPr>
        <w:jc w:val="both"/>
        <w:rPr>
          <w:b/>
          <w:bCs/>
          <w:color w:val="FF0000"/>
          <w:lang w:eastAsia="en-US"/>
        </w:rPr>
      </w:pPr>
    </w:p>
    <w:p w:rsidR="00963382" w:rsidRPr="007E78BA" w:rsidRDefault="00963382" w:rsidP="00963382">
      <w:pPr>
        <w:ind w:left="284" w:hanging="426"/>
        <w:jc w:val="center"/>
        <w:rPr>
          <w:b/>
          <w:bCs/>
          <w:color w:val="000000" w:themeColor="text1"/>
          <w:lang w:eastAsia="en-US"/>
        </w:rPr>
      </w:pPr>
      <w:r w:rsidRPr="007E78BA">
        <w:rPr>
          <w:b/>
          <w:bCs/>
          <w:color w:val="000000" w:themeColor="text1"/>
          <w:lang w:eastAsia="en-US"/>
        </w:rPr>
        <w:t>Содержание учебного плана</w:t>
      </w:r>
    </w:p>
    <w:p w:rsidR="00963382" w:rsidRPr="007E78BA" w:rsidRDefault="00963382" w:rsidP="00963382">
      <w:pPr>
        <w:ind w:left="284" w:hanging="426"/>
        <w:jc w:val="both"/>
        <w:rPr>
          <w:color w:val="000000" w:themeColor="text1"/>
          <w:lang w:eastAsia="en-US"/>
        </w:rPr>
      </w:pP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Вводное занятие. Экскурсия по </w:t>
      </w:r>
      <w:proofErr w:type="spellStart"/>
      <w:r w:rsidRPr="007E78BA">
        <w:rPr>
          <w:color w:val="000000" w:themeColor="text1"/>
        </w:rPr>
        <w:t>мультстудии</w:t>
      </w:r>
      <w:proofErr w:type="spellEnd"/>
      <w:r w:rsidRPr="007E78BA">
        <w:rPr>
          <w:color w:val="000000" w:themeColor="text1"/>
        </w:rPr>
        <w:t>. Игры на знакомство. Инструктаж по технике безопасности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Основные понятия мультимедиа. Этапы разработки мультфильма. Игры на сплочение. Основные этапы мультимедиа, этапы разработки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Развитие фантазирования. Разработка сценария мультфильма; герои, сюжет.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Знакомство с материалом. Способы засыпки фона. История жанра «песочная анимация». Знакомство с песком, световым столом. Правила техники безопасности при работе на песочных столах, при работе с песком. </w:t>
      </w: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засыпка фона песком, тренировка засыпки фона разными способами.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Знакомство с основными приёмами песочного рисования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основные приёмы песочного рисования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 xml:space="preserve">: отработка основных приёмов песочного рисования. Сыплем песок из кулачка, насыпаем линии, упражнение «солнышко», точки и кружочки, упражнение «лист», упражнение «яичница-глазунья», упражнение «текст», упражнение «полумесяц» и </w:t>
      </w:r>
      <w:proofErr w:type="gramStart"/>
      <w:r w:rsidRPr="007E78BA">
        <w:rPr>
          <w:color w:val="000000" w:themeColor="text1"/>
        </w:rPr>
        <w:t>т.д..</w:t>
      </w:r>
      <w:proofErr w:type="gramEnd"/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«Море» отработка засыпки фона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Основы композиции «</w:t>
      </w:r>
      <w:r w:rsidRPr="007E78BA">
        <w:rPr>
          <w:color w:val="000000" w:themeColor="text1"/>
          <w:u w:val="single"/>
        </w:rPr>
        <w:t>Осень»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Что такое пейзаж? Как правильно расположить элементы пейзажа?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создание осеннего пейзажа с использованием осенних листьев.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Осенний натюрморт «Яблоки и груши»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Что такое натюрморт? Как передать объём в песочном рисовании?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создание рисунка из песка – натюрморт с яблоками и грушами – с натуры. Передача светотеневого рисунка.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 xml:space="preserve">Игра света и тени </w:t>
      </w:r>
      <w:r w:rsidRPr="007E78BA">
        <w:rPr>
          <w:color w:val="000000" w:themeColor="text1"/>
          <w:u w:val="single"/>
        </w:rPr>
        <w:t>«Ночной город»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Закон контрастности.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создание композиции «ночной город».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 xml:space="preserve">Перспектива </w:t>
      </w:r>
      <w:r w:rsidRPr="007E78BA">
        <w:rPr>
          <w:color w:val="000000" w:themeColor="text1"/>
          <w:u w:val="single"/>
        </w:rPr>
        <w:t>«Зимний парк»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Что такое перспектива?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создание рисунка из песка – зимний парк – с соблюдением основных правил перспективы.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lastRenderedPageBreak/>
        <w:t>«Вид из окна»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Правила перспективы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создание композиции из песка «вид из окна».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Пластика движений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  <w:u w:val="single"/>
        </w:rPr>
        <w:t>«Зимняя сказка»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Пластика движений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тренировка пластики движений и постановка рук при рисовании песком. Создание рисунка на тему «зимняя сказка»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«Новогодний подарок»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Пластика движений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тренировка пластики движений и постановка рук при рисовании песком. Создание рисунка на тему «новогодний подарок»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b/>
          <w:bCs/>
          <w:color w:val="000000" w:themeColor="text1"/>
        </w:rPr>
        <w:t>Основы песочной анимации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Песочная покадровая анимация. «У Лукоморья дуб зелёный…»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Песочная покадровая анимация.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 xml:space="preserve">: Создание нескольких кадров – иллюстрация отрывка из произведения </w:t>
      </w:r>
      <w:proofErr w:type="spellStart"/>
      <w:r w:rsidRPr="007E78BA">
        <w:rPr>
          <w:color w:val="000000" w:themeColor="text1"/>
        </w:rPr>
        <w:t>А.С.Пушкина</w:t>
      </w:r>
      <w:proofErr w:type="spellEnd"/>
      <w:r w:rsidRPr="007E78BA">
        <w:rPr>
          <w:color w:val="000000" w:themeColor="text1"/>
        </w:rPr>
        <w:t xml:space="preserve"> «Руслан и Людмила».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Основные принципы и приёмы анимации. «Царство русалок»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Принципы и приёмы анимации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Создание нескольких кадров на тему «царство русалок»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Сюжет и его воплощение на экране. «Лица»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Как создать сюжет для воплощения его на экране?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Рисование лица человека.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Раскадровка. «Силуэт»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Что такое раскадровка?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Рисование силуэта человека.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b/>
          <w:bCs/>
          <w:color w:val="000000" w:themeColor="text1"/>
        </w:rPr>
        <w:t>Создание собственного анимационного сюжета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Выбор темы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Выбор темы для создания песочной анимации.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Выбор и разработка темы, рисование на бумаге эскизов к кадрам будущего песочного фильма.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Разработка сюжета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Сюжет.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Разработка сюжета, рисование на песке кадров будущего песочного фильма.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Подбор музыкального сопровождения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Теоретическая часть:</w:t>
      </w:r>
      <w:r w:rsidRPr="007E78BA">
        <w:rPr>
          <w:color w:val="000000" w:themeColor="text1"/>
        </w:rPr>
        <w:t> Песочное рисование и музыка.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Подбор музыкального сопровождения и синхронизация его с кадрами.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Корректировка движений. Отработка пластики движений</w:t>
      </w:r>
    </w:p>
    <w:p w:rsidR="00963382" w:rsidRPr="007E78BA" w:rsidRDefault="00963382" w:rsidP="007E78BA">
      <w:pPr>
        <w:ind w:left="426" w:hanging="426"/>
        <w:jc w:val="both"/>
        <w:rPr>
          <w:color w:val="000000" w:themeColor="text1"/>
        </w:rPr>
      </w:pPr>
      <w:r w:rsidRPr="007E78BA">
        <w:rPr>
          <w:i/>
          <w:iCs/>
          <w:color w:val="000000" w:themeColor="text1"/>
        </w:rPr>
        <w:t>Практическая часть</w:t>
      </w:r>
      <w:r w:rsidRPr="007E78BA">
        <w:rPr>
          <w:color w:val="000000" w:themeColor="text1"/>
        </w:rPr>
        <w:t>: Отработка пластики движении и корректировка постановки рук.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Отработка и корректировка собственного анимационного сюжета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7E78BA">
        <w:rPr>
          <w:color w:val="000000" w:themeColor="text1"/>
        </w:rPr>
        <w:t>Песочное шоу. Показ своих фильмов</w:t>
      </w:r>
    </w:p>
    <w:p w:rsidR="00963382" w:rsidRPr="007E78BA" w:rsidRDefault="00963382" w:rsidP="007E78BA">
      <w:pPr>
        <w:pStyle w:val="11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Перекладка. Анимация перекладка. Понятие</w:t>
      </w:r>
    </w:p>
    <w:p w:rsidR="00963382" w:rsidRPr="007E78BA" w:rsidRDefault="00963382" w:rsidP="007E78BA">
      <w:pPr>
        <w:pStyle w:val="11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7E78B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Создание сценария и </w:t>
      </w:r>
      <w:proofErr w:type="spellStart"/>
      <w:r w:rsidRPr="007E78B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расскадровки</w:t>
      </w:r>
      <w:proofErr w:type="spellEnd"/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Рисование фона, героев, анимация на </w:t>
      </w:r>
      <w:proofErr w:type="spellStart"/>
      <w:r w:rsidRPr="007E78BA">
        <w:rPr>
          <w:color w:val="000000" w:themeColor="text1"/>
        </w:rPr>
        <w:t>мультстанке</w:t>
      </w:r>
      <w:proofErr w:type="spellEnd"/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Анимация на </w:t>
      </w:r>
      <w:proofErr w:type="spellStart"/>
      <w:r w:rsidRPr="007E78BA">
        <w:rPr>
          <w:color w:val="000000" w:themeColor="text1"/>
        </w:rPr>
        <w:t>мультстанке</w:t>
      </w:r>
      <w:proofErr w:type="spellEnd"/>
      <w:r w:rsidRPr="007E78BA">
        <w:rPr>
          <w:color w:val="000000" w:themeColor="text1"/>
        </w:rPr>
        <w:t>, съёмка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b/>
          <w:bCs/>
          <w:i/>
          <w:iCs/>
          <w:color w:val="000000" w:themeColor="text1"/>
        </w:rPr>
        <w:t>Движение - героев в кадре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Подбор музыкального оформления, озвучивание, монтаж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Чтение литературных произведений по ролям, изменение интонации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Театрализованные постановки, работа с мимикой, жесты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Игры; работа с интонацией, мимикой. Жесты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Чтение рассказов про зиму. Просмотр мультфильмов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lastRenderedPageBreak/>
        <w:t>Рисование «рельефного» фона. Понятие «рельефный фон». Понятие «рельефный фон». Рисование «рельефного фона»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Съёмка этюдов с использованием сыпучих материалов. Понятие «сыпучие материалы», «съемка с использованием сыпучих материалов.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Положительные и отрицательные герои мультфильмов. Беседа о качествах </w:t>
      </w:r>
      <w:proofErr w:type="spellStart"/>
      <w:proofErr w:type="gramStart"/>
      <w:r w:rsidRPr="007E78BA">
        <w:rPr>
          <w:color w:val="000000" w:themeColor="text1"/>
        </w:rPr>
        <w:t>героев.Игры</w:t>
      </w:r>
      <w:proofErr w:type="spellEnd"/>
      <w:proofErr w:type="gramEnd"/>
      <w:r w:rsidRPr="007E78BA">
        <w:rPr>
          <w:color w:val="000000" w:themeColor="text1"/>
        </w:rPr>
        <w:t>, применение положительных и отрицательных качеств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Придумывание своего героя. Рисование. Сюжет.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Выбор лучшего сюжета. Съёмка этюда по придуманному сюжету. Обсуждение сюжетов, выбор лучшего сюжета. Съёмка этюда.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Съёмка этюда по придуманному сюжету (с использованием манной крупы).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Беседа о фантазировании. Чтение рассказов. Обсуждение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Задания на сообразительность и развитие фантазии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Придумывание и рисование тематического мультфильма. Выбор темы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Задания на развитие фантазии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Подготовительная беседа к созданию мультфильма о здоровом образе жизни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Страницы журнала «ЗОЖ». </w:t>
      </w:r>
      <w:proofErr w:type="spellStart"/>
      <w:r w:rsidRPr="007E78BA">
        <w:rPr>
          <w:color w:val="000000" w:themeColor="text1"/>
        </w:rPr>
        <w:t>Инсценирование</w:t>
      </w:r>
      <w:proofErr w:type="spellEnd"/>
      <w:r w:rsidRPr="007E78BA">
        <w:rPr>
          <w:color w:val="000000" w:themeColor="text1"/>
        </w:rPr>
        <w:t>. Придумывание своего мультфильма. Театрализованные сценки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Написание сценария к мультфильму. Этапы написания сюжета. Проигрывание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Рисование фонов и героев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Анимация мультфильма на </w:t>
      </w:r>
      <w:proofErr w:type="spellStart"/>
      <w:r w:rsidRPr="007E78BA">
        <w:rPr>
          <w:color w:val="000000" w:themeColor="text1"/>
        </w:rPr>
        <w:t>мультстанке</w:t>
      </w:r>
      <w:proofErr w:type="spellEnd"/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Подбор музыкального сопровождения, озвучивание, монтаж. Работа с голосом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Пальчиковая живопись. Развитие фантазирования. Знакомство с пальчиковой живописью. Рисование.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Рисование героев мультфильма пальчиками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Лепка героев мультфильма из пластилина. Знакомство с пластилином, его свойствами.  Придумывание своего сюжета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b/>
          <w:bCs/>
          <w:i/>
          <w:iCs/>
          <w:color w:val="000000" w:themeColor="text1"/>
        </w:rPr>
        <w:t>Рисование фона; лепка героев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Рисование фона; лепка героев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 xml:space="preserve">Съёмка мультфильма на </w:t>
      </w:r>
      <w:proofErr w:type="spellStart"/>
      <w:r w:rsidRPr="007E78BA">
        <w:rPr>
          <w:color w:val="000000" w:themeColor="text1"/>
        </w:rPr>
        <w:t>мультстанке</w:t>
      </w:r>
      <w:proofErr w:type="spellEnd"/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Подбор музыкального сопровождения, озвучивание, монтаж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Рисование любимого персонажа из мультфильма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Рисование декораций для этюда о любимом герое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Съёмка этюда о любимом герое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Озвучивание, подбор музыкального сопровождения, монтаж</w:t>
      </w:r>
    </w:p>
    <w:p w:rsidR="00963382" w:rsidRPr="007E78BA" w:rsidRDefault="00963382" w:rsidP="007E78BA">
      <w:pPr>
        <w:pStyle w:val="a7"/>
        <w:numPr>
          <w:ilvl w:val="0"/>
          <w:numId w:val="15"/>
        </w:numPr>
        <w:ind w:left="426" w:hanging="426"/>
        <w:jc w:val="both"/>
        <w:rPr>
          <w:b/>
          <w:bCs/>
          <w:color w:val="000000" w:themeColor="text1"/>
          <w:lang w:eastAsia="en-US"/>
        </w:rPr>
      </w:pPr>
      <w:r w:rsidRPr="007E78BA">
        <w:rPr>
          <w:color w:val="000000" w:themeColor="text1"/>
        </w:rPr>
        <w:t>Итоговое занятие. Обсуждение мультфильмов. Выбор лучшего мультфильма</w:t>
      </w:r>
    </w:p>
    <w:p w:rsidR="006A3CDF" w:rsidRPr="007E78BA" w:rsidRDefault="006A3CDF" w:rsidP="00CD5C8B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CD5C8B" w:rsidRPr="007E78BA" w:rsidRDefault="006A3CDF" w:rsidP="00CD5C8B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Планируемые результаты</w:t>
      </w:r>
    </w:p>
    <w:p w:rsidR="00CD5C8B" w:rsidRPr="007E78BA" w:rsidRDefault="00CD5C8B" w:rsidP="00CD5C8B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Образовательные (предметные):</w:t>
      </w:r>
    </w:p>
    <w:p w:rsidR="0067533B" w:rsidRPr="007E78BA" w:rsidRDefault="0067533B" w:rsidP="00CD5C8B">
      <w:pPr>
        <w:tabs>
          <w:tab w:val="left" w:pos="368"/>
        </w:tabs>
        <w:jc w:val="both"/>
        <w:rPr>
          <w:rFonts w:eastAsia="MS Mincho"/>
          <w:b/>
          <w:bCs/>
        </w:rPr>
      </w:pPr>
      <w:r w:rsidRPr="007E78BA">
        <w:rPr>
          <w:lang w:eastAsia="en-US"/>
        </w:rPr>
        <w:t>- знание основ работы за песочным столом, техники и приемы создания анимации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наличие знаний о некоторых направлениях искусства</w:t>
      </w:r>
      <w:r w:rsidR="0067533B" w:rsidRPr="007E78BA">
        <w:t>:</w:t>
      </w:r>
      <w:r w:rsidRPr="007E78BA">
        <w:t xml:space="preserve"> архитектуре, дизайне, мультипликации, об их применении в повседневной жизни;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владение умениями, навыками, способами художественной деятельности.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знание основ изобразительной грамоты, владение способами художественного изображения личностного восприятия окружающей действительности.</w:t>
      </w:r>
    </w:p>
    <w:p w:rsidR="00CD5C8B" w:rsidRPr="007E78BA" w:rsidRDefault="00CD5C8B" w:rsidP="00CD5C8B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Метапредметные: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выражение в творческих работах своего отношения к окружающему миру;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активное участие в культурной жизни.</w:t>
      </w:r>
    </w:p>
    <w:p w:rsidR="00CD5C8B" w:rsidRPr="007E78BA" w:rsidRDefault="00CD5C8B" w:rsidP="00CD5C8B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Личностные: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проявление эмоциональной отзывчивости и культуры восприятия произведений изобразительного искусства;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знание и уважение традиций, героического прошлого, многонациональной культуры Родины, проявление любви к родной природе, своему народу;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lastRenderedPageBreak/>
        <w:t>сформированность способности к самооценке, ответственности, коммуникативных навыков межличностного сотрудничества.</w:t>
      </w:r>
    </w:p>
    <w:p w:rsidR="00CD5C8B" w:rsidRPr="007E78BA" w:rsidRDefault="00CD5C8B" w:rsidP="00A54989">
      <w:pPr>
        <w:jc w:val="both"/>
        <w:rPr>
          <w:lang w:eastAsia="en-US"/>
        </w:rPr>
      </w:pPr>
    </w:p>
    <w:p w:rsidR="009562AA" w:rsidRPr="007E78BA" w:rsidRDefault="009562AA" w:rsidP="006A3CDF">
      <w:pPr>
        <w:jc w:val="center"/>
        <w:rPr>
          <w:b/>
          <w:bCs/>
          <w:lang w:eastAsia="en-US"/>
        </w:rPr>
      </w:pPr>
      <w:r w:rsidRPr="007E78BA">
        <w:rPr>
          <w:b/>
          <w:bCs/>
          <w:lang w:eastAsia="en-US"/>
        </w:rPr>
        <w:t xml:space="preserve">2 </w:t>
      </w:r>
      <w:r w:rsidRPr="007E78BA">
        <w:rPr>
          <w:rFonts w:eastAsia="MS Mincho"/>
          <w:b/>
          <w:bCs/>
        </w:rPr>
        <w:t>ГОД ОБУЧЕНИЯ</w:t>
      </w:r>
    </w:p>
    <w:p w:rsidR="009562AA" w:rsidRPr="007E78BA" w:rsidRDefault="009562AA" w:rsidP="00671EA5">
      <w:pPr>
        <w:pStyle w:val="a3"/>
        <w:jc w:val="both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Цель:</w:t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эстетическое воспитание детей, развитие художественного вкуса, привитие интереса к </w:t>
      </w:r>
      <w:r w:rsidR="00F3721E"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занятиям по мультипликации</w:t>
      </w:r>
    </w:p>
    <w:p w:rsidR="009562AA" w:rsidRPr="007E78BA" w:rsidRDefault="009562AA" w:rsidP="00671EA5">
      <w:pPr>
        <w:jc w:val="both"/>
        <w:rPr>
          <w:i/>
          <w:iCs/>
          <w:lang w:eastAsia="en-US"/>
        </w:rPr>
      </w:pPr>
      <w:r w:rsidRPr="007E78BA">
        <w:rPr>
          <w:i/>
          <w:iCs/>
          <w:lang w:eastAsia="en-US"/>
        </w:rPr>
        <w:t>Задачи:</w:t>
      </w:r>
    </w:p>
    <w:p w:rsidR="009562AA" w:rsidRPr="007E78BA" w:rsidRDefault="00042311" w:rsidP="00F179D3">
      <w:pPr>
        <w:pStyle w:val="a7"/>
        <w:numPr>
          <w:ilvl w:val="0"/>
          <w:numId w:val="7"/>
        </w:numPr>
        <w:ind w:left="284" w:hanging="284"/>
        <w:jc w:val="both"/>
      </w:pPr>
      <w:bookmarkStart w:id="13" w:name="_Hlk25579405"/>
      <w:r w:rsidRPr="007E78BA">
        <w:t>р</w:t>
      </w:r>
      <w:r w:rsidR="00A56CCB" w:rsidRPr="007E78BA">
        <w:t>еализация творческих</w:t>
      </w:r>
      <w:r w:rsidR="0050203E" w:rsidRPr="007E78BA">
        <w:t xml:space="preserve"> </w:t>
      </w:r>
      <w:r w:rsidR="009562AA" w:rsidRPr="007E78BA">
        <w:t>способностей, фантазии и воображения в художественно-творческой деятельности;</w:t>
      </w:r>
      <w:bookmarkEnd w:id="13"/>
    </w:p>
    <w:p w:rsidR="00042311" w:rsidRPr="007E78BA" w:rsidRDefault="00042311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 xml:space="preserve">знакомство с новыми технологиями создания мультфильма. </w:t>
      </w:r>
    </w:p>
    <w:p w:rsidR="00042311" w:rsidRPr="007E78BA" w:rsidRDefault="00042311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умение комбинировать и совмещать различные технологии создания анимации;</w:t>
      </w:r>
    </w:p>
    <w:p w:rsidR="009562AA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освоение различных материалов изобразительного искусства (сангина, уголь, акриловые краски и т.д.);</w:t>
      </w:r>
    </w:p>
    <w:p w:rsidR="00042311" w:rsidRPr="007E78BA" w:rsidRDefault="00042311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умение работать самостоятельно и в коллективе.</w:t>
      </w:r>
    </w:p>
    <w:p w:rsidR="00042311" w:rsidRPr="007E78BA" w:rsidRDefault="00042311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изучение основных понятий в мультипликации, знание истории возникновения;</w:t>
      </w:r>
    </w:p>
    <w:p w:rsidR="009562AA" w:rsidRPr="007E78BA" w:rsidRDefault="009562AA" w:rsidP="00D10B0D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Планируемые результаты:</w:t>
      </w:r>
    </w:p>
    <w:p w:rsidR="009562AA" w:rsidRPr="007E78BA" w:rsidRDefault="009562AA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r w:rsidRPr="007E78BA">
        <w:t>умение применить свои способности, фантазию и воображение в собственной художественно-творческой деятельности;</w:t>
      </w:r>
    </w:p>
    <w:p w:rsidR="009562AA" w:rsidRPr="007E78BA" w:rsidRDefault="00A56CCB" w:rsidP="00F179D3">
      <w:pPr>
        <w:pStyle w:val="a7"/>
        <w:numPr>
          <w:ilvl w:val="0"/>
          <w:numId w:val="7"/>
        </w:numPr>
        <w:ind w:left="284" w:hanging="284"/>
        <w:jc w:val="both"/>
        <w:rPr>
          <w:b/>
          <w:bCs/>
          <w:lang w:eastAsia="en-US"/>
        </w:rPr>
      </w:pPr>
      <w:r w:rsidRPr="007E78BA">
        <w:t>владение различными</w:t>
      </w:r>
      <w:r w:rsidR="009562AA" w:rsidRPr="007E78BA">
        <w:t xml:space="preserve"> материалами изобразительного искусства (сангина, уголь, акриловые краски и т.д.);</w:t>
      </w:r>
    </w:p>
    <w:p w:rsidR="009562AA" w:rsidRPr="007E78BA" w:rsidRDefault="00A56CCB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знание некоторых</w:t>
      </w:r>
      <w:r w:rsidR="009562AA" w:rsidRPr="007E78BA">
        <w:t xml:space="preserve"> технологий создания мультфильма, умение </w:t>
      </w:r>
      <w:r w:rsidR="00042311" w:rsidRPr="007E78BA">
        <w:t>комбинировать</w:t>
      </w:r>
      <w:r w:rsidR="009562AA" w:rsidRPr="007E78BA">
        <w:t xml:space="preserve"> </w:t>
      </w:r>
      <w:r w:rsidRPr="007E78BA">
        <w:t>в процессе</w:t>
      </w:r>
      <w:r w:rsidR="009562AA" w:rsidRPr="007E78BA">
        <w:t xml:space="preserve"> создания </w:t>
      </w:r>
      <w:r w:rsidR="00042311" w:rsidRPr="007E78BA">
        <w:t>анимации;</w:t>
      </w:r>
    </w:p>
    <w:p w:rsidR="00042311" w:rsidRPr="007E78BA" w:rsidRDefault="00042311" w:rsidP="00F179D3">
      <w:pPr>
        <w:pStyle w:val="a7"/>
        <w:numPr>
          <w:ilvl w:val="0"/>
          <w:numId w:val="7"/>
        </w:numPr>
        <w:ind w:left="284" w:hanging="284"/>
        <w:jc w:val="both"/>
      </w:pPr>
      <w:r w:rsidRPr="007E78BA">
        <w:t>знание основных понятий в мультипликации.</w:t>
      </w:r>
    </w:p>
    <w:p w:rsidR="009562AA" w:rsidRPr="007E78BA" w:rsidRDefault="009562AA" w:rsidP="00671EA5">
      <w:pPr>
        <w:ind w:left="1287" w:hanging="1287"/>
        <w:jc w:val="center"/>
        <w:rPr>
          <w:b/>
          <w:bCs/>
        </w:rPr>
      </w:pPr>
    </w:p>
    <w:p w:rsidR="009562AA" w:rsidRPr="007E78BA" w:rsidRDefault="009562AA" w:rsidP="00671EA5">
      <w:pPr>
        <w:ind w:left="1287" w:hanging="1287"/>
        <w:jc w:val="center"/>
        <w:rPr>
          <w:b/>
          <w:bCs/>
          <w:lang w:eastAsia="en-US"/>
        </w:rPr>
      </w:pPr>
      <w:r w:rsidRPr="007E78BA">
        <w:rPr>
          <w:b/>
          <w:bCs/>
        </w:rPr>
        <w:t>Учебно-тематический план</w:t>
      </w:r>
    </w:p>
    <w:tbl>
      <w:tblPr>
        <w:tblW w:w="9505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1418"/>
        <w:gridCol w:w="1133"/>
        <w:gridCol w:w="1559"/>
        <w:gridCol w:w="8"/>
      </w:tblGrid>
      <w:tr w:rsidR="00B27E29" w:rsidRPr="007E78BA" w:rsidTr="00835652">
        <w:trPr>
          <w:gridAfter w:val="1"/>
          <w:wAfter w:w="8" w:type="dxa"/>
          <w:trHeight w:val="16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№</w:t>
            </w:r>
          </w:p>
          <w:p w:rsidR="00B27E29" w:rsidRPr="007E78BA" w:rsidRDefault="00B27E29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Название раздела/темы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E78BA" w:rsidRDefault="00B27E29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Форма контроля/</w:t>
            </w:r>
          </w:p>
          <w:p w:rsidR="00B27E29" w:rsidRPr="007E78BA" w:rsidRDefault="00B27E29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 xml:space="preserve">аттестации </w:t>
            </w:r>
          </w:p>
        </w:tc>
      </w:tr>
      <w:tr w:rsidR="00B27E29" w:rsidRPr="007E78BA" w:rsidTr="00835652">
        <w:trPr>
          <w:gridAfter w:val="1"/>
          <w:wAfter w:w="8" w:type="dxa"/>
          <w:trHeight w:val="42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27E29" w:rsidRPr="007E78BA" w:rsidRDefault="007E78BA" w:rsidP="00835652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7E29" w:rsidRPr="007E78BA" w:rsidRDefault="007E78BA" w:rsidP="00835652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Беседа, знакомство, игра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Виртуальная экскурсия на киностудию «Союзмультфильм»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Беседа, объяснение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Просмотры и обсуждение мультипликационных фильмов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Контроль, объяснение, беседа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Самодельная мультипликация;</w:t>
            </w:r>
          </w:p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учебно-тренировочные упражнения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Рассказ, беседа, контроль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Знакомство с фото и видеокамерой.</w:t>
            </w:r>
          </w:p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Возможности фотосъёмки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Беседа, контроль, анализ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Основные принципы производства рисованных фильмов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Объяснение, беседа, контроль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Кукольные мультипликационные фильмы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Беседа, рассказ, игра, наблюдение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Маленькие мультики своими руками. (Индивидуальные проекты)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9B00B7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9B00B7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Объяснение, наблюдение , беседа, контроль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Работа над сценарием мультипликационного фильма (Коллективная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9B00B7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9B00B7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Беседа, контроль, анализ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Фотосъёмка мультипликационного фильма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Контроль, наблюдение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Просмотр отснятого материала. Обсуждение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Беседа, наблюдение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Монтаж фильма, подготовка фильма к демонстрации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Объяснение, беседа, анализ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Демонстрация фильма. Обсуждение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Анализ, контроль, беседа, игра </w:t>
            </w:r>
          </w:p>
        </w:tc>
      </w:tr>
      <w:tr w:rsidR="00B27E29" w:rsidRPr="007E78BA" w:rsidTr="00835652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rPr>
                <w:color w:val="333333"/>
              </w:rPr>
            </w:pPr>
            <w:r w:rsidRPr="007E78BA">
              <w:rPr>
                <w:color w:val="333333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color w:val="333333"/>
              </w:rPr>
              <w:t xml:space="preserve">Беседа, презентация, наблюдение </w:t>
            </w:r>
          </w:p>
        </w:tc>
      </w:tr>
      <w:tr w:rsidR="00B27E29" w:rsidRPr="007E78BA" w:rsidTr="00835652"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B27E29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E29" w:rsidRPr="007E78BA" w:rsidRDefault="0020548C" w:rsidP="00835652">
            <w:pPr>
              <w:contextualSpacing/>
              <w:jc w:val="center"/>
              <w:rPr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42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E29" w:rsidRPr="007E78BA" w:rsidRDefault="009B00B7" w:rsidP="00835652">
            <w:pPr>
              <w:contextualSpacing/>
              <w:jc w:val="center"/>
              <w:rPr>
                <w:b/>
                <w:bCs/>
                <w:color w:val="333333"/>
              </w:rPr>
            </w:pPr>
            <w:r w:rsidRPr="007E78BA">
              <w:rPr>
                <w:b/>
                <w:bCs/>
                <w:color w:val="333333"/>
              </w:rPr>
              <w:t>102</w:t>
            </w:r>
          </w:p>
        </w:tc>
      </w:tr>
    </w:tbl>
    <w:p w:rsidR="0087217F" w:rsidRPr="007E78BA" w:rsidRDefault="0087217F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87217F" w:rsidRPr="007E78BA" w:rsidRDefault="0087217F" w:rsidP="0087217F">
      <w:pPr>
        <w:pStyle w:val="ab"/>
        <w:shd w:val="clear" w:color="auto" w:fill="FFFFFF"/>
        <w:spacing w:before="0" w:beforeAutospacing="0" w:after="150"/>
        <w:ind w:left="720"/>
        <w:jc w:val="center"/>
        <w:rPr>
          <w:b/>
          <w:bCs/>
          <w:color w:val="333333"/>
        </w:rPr>
      </w:pPr>
      <w:r w:rsidRPr="007E78BA">
        <w:rPr>
          <w:b/>
          <w:bCs/>
          <w:color w:val="333333"/>
        </w:rPr>
        <w:t>Содержание учебного плана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Вводное занятие.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Выяснение у детей интересов и мотивов занятий в творческом объединении. Рассказ о планах работы, о требованиях к его участникам. Знакомство с правилами поведения и участия в съёмках.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Экскурсия на киностудию «Союзмультфильм». </w:t>
      </w:r>
      <w:r w:rsidRPr="007E78BA">
        <w:rPr>
          <w:color w:val="333333"/>
        </w:rPr>
        <w:t>Увлекательная экскурсия по съёмочным павильонам, где создаются анимационные фильмы, встреча с любимыми мульт-героями и их создателями. А в завершение в кинозале просмотр новых мультиков.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Просмотры и обсуждение мультипликационных фильмов.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История мультипликации.</w:t>
      </w:r>
      <w:r w:rsidRPr="007E78BA">
        <w:rPr>
          <w:b/>
          <w:bCs/>
          <w:color w:val="333333"/>
        </w:rPr>
        <w:t> </w:t>
      </w:r>
      <w:r w:rsidRPr="007E78BA">
        <w:rPr>
          <w:color w:val="333333"/>
        </w:rPr>
        <w:t>Мультипликационный фильм - как старейшая разновидность "живых картинок". Хроника развития анимационных технологий. Анимационное кино — особый вид киноискусства, в основе которого лежит оживление на экране различных неодушевленных объектов. Начало эпохи звезд в анимационном кино.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Примерный перечень мультипликационных фильмов для работы:</w:t>
      </w:r>
    </w:p>
    <w:p w:rsidR="0087217F" w:rsidRPr="007E78BA" w:rsidRDefault="0087217F" w:rsidP="007E78BA">
      <w:pPr>
        <w:pStyle w:val="ab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«</w:t>
      </w:r>
      <w:proofErr w:type="spellStart"/>
      <w:r w:rsidRPr="007E78BA">
        <w:rPr>
          <w:color w:val="333333"/>
        </w:rPr>
        <w:t>Буревесник</w:t>
      </w:r>
      <w:proofErr w:type="spellEnd"/>
      <w:r w:rsidRPr="007E78BA">
        <w:rPr>
          <w:color w:val="333333"/>
        </w:rPr>
        <w:t xml:space="preserve">»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А. </w:t>
      </w:r>
      <w:proofErr w:type="spellStart"/>
      <w:r w:rsidRPr="007E78BA">
        <w:rPr>
          <w:color w:val="333333"/>
        </w:rPr>
        <w:t>Туркус</w:t>
      </w:r>
      <w:proofErr w:type="spellEnd"/>
      <w:r w:rsidRPr="007E78BA">
        <w:rPr>
          <w:color w:val="333333"/>
        </w:rPr>
        <w:t>, 2004;</w:t>
      </w:r>
    </w:p>
    <w:p w:rsidR="0087217F" w:rsidRPr="007E78BA" w:rsidRDefault="0087217F" w:rsidP="007E78BA">
      <w:pPr>
        <w:pStyle w:val="ab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«Ежик в тумане», </w:t>
      </w:r>
      <w:proofErr w:type="spellStart"/>
      <w:proofErr w:type="gramStart"/>
      <w:r w:rsidRPr="007E78BA">
        <w:rPr>
          <w:color w:val="333333"/>
        </w:rPr>
        <w:t>реж.Ю.Норштейн</w:t>
      </w:r>
      <w:proofErr w:type="spellEnd"/>
      <w:proofErr w:type="gramEnd"/>
      <w:r w:rsidRPr="007E78BA">
        <w:rPr>
          <w:color w:val="333333"/>
        </w:rPr>
        <w:t>, 1976г.;</w:t>
      </w:r>
    </w:p>
    <w:p w:rsidR="0087217F" w:rsidRPr="007E78BA" w:rsidRDefault="0087217F" w:rsidP="007E78BA">
      <w:pPr>
        <w:pStyle w:val="ab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«Клубок», </w:t>
      </w:r>
      <w:proofErr w:type="spellStart"/>
      <w:proofErr w:type="gramStart"/>
      <w:r w:rsidRPr="007E78BA">
        <w:rPr>
          <w:color w:val="333333"/>
        </w:rPr>
        <w:t>реж.Н.Серебряков</w:t>
      </w:r>
      <w:proofErr w:type="spellEnd"/>
      <w:proofErr w:type="gramEnd"/>
      <w:r w:rsidRPr="007E78BA">
        <w:rPr>
          <w:color w:val="333333"/>
        </w:rPr>
        <w:t>, 1968г.;</w:t>
      </w:r>
    </w:p>
    <w:p w:rsidR="0087217F" w:rsidRPr="007E78BA" w:rsidRDefault="0087217F" w:rsidP="007E78BA">
      <w:pPr>
        <w:pStyle w:val="ab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«Премудрый пескарь», </w:t>
      </w:r>
      <w:proofErr w:type="spellStart"/>
      <w:proofErr w:type="gramStart"/>
      <w:r w:rsidRPr="007E78BA">
        <w:rPr>
          <w:color w:val="333333"/>
        </w:rPr>
        <w:t>реж.В.Караваев</w:t>
      </w:r>
      <w:proofErr w:type="spellEnd"/>
      <w:proofErr w:type="gramEnd"/>
      <w:r w:rsidRPr="007E78BA">
        <w:rPr>
          <w:color w:val="333333"/>
        </w:rPr>
        <w:t>, 1979г.;</w:t>
      </w:r>
    </w:p>
    <w:p w:rsidR="0087217F" w:rsidRPr="007E78BA" w:rsidRDefault="0087217F" w:rsidP="007E78BA">
      <w:pPr>
        <w:pStyle w:val="ab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«</w:t>
      </w:r>
      <w:proofErr w:type="spellStart"/>
      <w:r w:rsidRPr="007E78BA">
        <w:rPr>
          <w:color w:val="333333"/>
        </w:rPr>
        <w:t>Пуговоца</w:t>
      </w:r>
      <w:proofErr w:type="spellEnd"/>
      <w:r w:rsidRPr="007E78BA">
        <w:rPr>
          <w:color w:val="333333"/>
        </w:rPr>
        <w:t xml:space="preserve">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В. Тарасов,1982;</w:t>
      </w:r>
    </w:p>
    <w:p w:rsidR="0087217F" w:rsidRPr="007E78BA" w:rsidRDefault="0087217F" w:rsidP="007E78BA">
      <w:pPr>
        <w:pStyle w:val="ab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lastRenderedPageBreak/>
        <w:t>«</w:t>
      </w:r>
      <w:proofErr w:type="spellStart"/>
      <w:r w:rsidRPr="007E78BA">
        <w:rPr>
          <w:color w:val="333333"/>
        </w:rPr>
        <w:t>Чуча</w:t>
      </w:r>
      <w:proofErr w:type="spellEnd"/>
      <w:r w:rsidRPr="007E78BA">
        <w:rPr>
          <w:color w:val="333333"/>
        </w:rPr>
        <w:t xml:space="preserve">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Г.Бардин</w:t>
      </w:r>
      <w:proofErr w:type="spellEnd"/>
      <w:r w:rsidRPr="007E78BA">
        <w:rPr>
          <w:color w:val="333333"/>
        </w:rPr>
        <w:t>, 2000г.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Самодельная мультипликация (учебно-тренировочные упражнения).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Примеры самодельных мультиков – от замысла до воплощения. Различные способы создания мультфильмов. Природа мультипликационного эффекта. Работа с разными материалами (аппликации, пластилин, игрушки, детские рисунки), оживление на экране различных неодушевленных объектов. Изображение стихийных сил природы - грозы, бури дождя, пурги, шторма, огня - разнообразными фазами движения различных начертаний в виде пятен, линий, точек. Сборка мультипликационных сцен на столе из других материалов.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Примерный перечень мультипликационных фильмов для работы:</w:t>
      </w:r>
    </w:p>
    <w:p w:rsidR="0087217F" w:rsidRPr="007E78BA" w:rsidRDefault="0087217F" w:rsidP="007E78BA">
      <w:pPr>
        <w:pStyle w:val="ab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«Весёлый художник»,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Н.Василенко</w:t>
      </w:r>
      <w:proofErr w:type="spellEnd"/>
      <w:r w:rsidRPr="007E78BA">
        <w:rPr>
          <w:color w:val="333333"/>
        </w:rPr>
        <w:t>, 1963;</w:t>
      </w:r>
    </w:p>
    <w:p w:rsidR="0087217F" w:rsidRPr="007E78BA" w:rsidRDefault="0087217F" w:rsidP="007E78BA">
      <w:pPr>
        <w:pStyle w:val="ab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«Падал прошлогодний снег»,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А.Татарский</w:t>
      </w:r>
      <w:proofErr w:type="spellEnd"/>
      <w:r w:rsidRPr="007E78BA">
        <w:rPr>
          <w:color w:val="333333"/>
        </w:rPr>
        <w:t>, 1983;</w:t>
      </w:r>
    </w:p>
    <w:p w:rsidR="0087217F" w:rsidRPr="007E78BA" w:rsidRDefault="0087217F" w:rsidP="007E78BA">
      <w:pPr>
        <w:pStyle w:val="ab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«Пластилиновая ворона»,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А.Татарский</w:t>
      </w:r>
      <w:proofErr w:type="spellEnd"/>
      <w:r w:rsidRPr="007E78BA">
        <w:rPr>
          <w:color w:val="333333"/>
        </w:rPr>
        <w:t>;</w:t>
      </w:r>
    </w:p>
    <w:p w:rsidR="0087217F" w:rsidRPr="007E78BA" w:rsidRDefault="0087217F" w:rsidP="007E78BA">
      <w:pPr>
        <w:pStyle w:val="ab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«Похитители красок»,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Л.Атаманов</w:t>
      </w:r>
      <w:proofErr w:type="spellEnd"/>
      <w:r w:rsidRPr="007E78BA">
        <w:rPr>
          <w:color w:val="333333"/>
        </w:rPr>
        <w:t>, 1959;</w:t>
      </w:r>
    </w:p>
    <w:p w:rsidR="0087217F" w:rsidRPr="007E78BA" w:rsidRDefault="0087217F" w:rsidP="007E78BA">
      <w:pPr>
        <w:pStyle w:val="ab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«Приключение капитана </w:t>
      </w:r>
      <w:proofErr w:type="spellStart"/>
      <w:r w:rsidRPr="007E78BA">
        <w:rPr>
          <w:color w:val="333333"/>
        </w:rPr>
        <w:t>Врунгеля</w:t>
      </w:r>
      <w:proofErr w:type="spellEnd"/>
      <w:r w:rsidRPr="007E78BA">
        <w:rPr>
          <w:color w:val="333333"/>
        </w:rPr>
        <w:t xml:space="preserve">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Д.Черкасский</w:t>
      </w:r>
      <w:proofErr w:type="spellEnd"/>
      <w:r w:rsidRPr="007E78BA">
        <w:rPr>
          <w:color w:val="333333"/>
        </w:rPr>
        <w:t>;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Знакомство с фото и видеокамерой. Возможности фотосъёмки.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Включение и выключение фотокамеры. Обзор возможностей фотосъёмки. Начало и окончание съёмки. В мультипликационной съемке камера устанавливается стационарно, закрепляется на штативе. Фотосъемка сцены или эпизода мультипликационного фильма. Экспонирования каждого отдельного кадра фильма.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Основные принципы производства рисованных фильмов.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История отечественной мультипликации. Знакомство с профессиями (сценариста, режиссера, художника, мультипликатора, оператора и т.д.).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Просмотр мультфильма «Фильм, фильм, фильм»,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Ф. Хитрук, 1968;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Создание художественного мультипликационного фильма. Выполнение графических работ: персонажа, масштаб персонажа фильма, декорации (фона и панорамы), прорисовка (чистовые рисунки). Одушевление рисованных героев мультфильма. Простейшая рисованная мультипликация. Рисование мультфильмов карандашом на бумаге.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Примерный перечень мультипликационных фильмов для работы: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«Винни-Пух»,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Ф.Хитрук</w:t>
      </w:r>
      <w:proofErr w:type="spellEnd"/>
      <w:r w:rsidRPr="007E78BA">
        <w:rPr>
          <w:color w:val="333333"/>
        </w:rPr>
        <w:t>, 1969;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«Возвращение блудного попугая»,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В Караваев,1988;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«Впервые на арене», </w:t>
      </w:r>
      <w:proofErr w:type="spellStart"/>
      <w:proofErr w:type="gramStart"/>
      <w:r w:rsidRPr="007E78BA">
        <w:rPr>
          <w:color w:val="333333"/>
        </w:rPr>
        <w:t>реж.В.Пекарь</w:t>
      </w:r>
      <w:proofErr w:type="spellEnd"/>
      <w:proofErr w:type="gramEnd"/>
      <w:r w:rsidRPr="007E78BA">
        <w:rPr>
          <w:color w:val="333333"/>
        </w:rPr>
        <w:t>, В Попов,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«</w:t>
      </w:r>
      <w:proofErr w:type="spellStart"/>
      <w:r w:rsidRPr="007E78BA">
        <w:rPr>
          <w:color w:val="333333"/>
        </w:rPr>
        <w:t>Капитошка</w:t>
      </w:r>
      <w:proofErr w:type="spellEnd"/>
      <w:r w:rsidRPr="007E78BA">
        <w:rPr>
          <w:color w:val="333333"/>
        </w:rPr>
        <w:t xml:space="preserve">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Б.Храневич,1980;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«</w:t>
      </w:r>
      <w:proofErr w:type="spellStart"/>
      <w:r w:rsidRPr="007E78BA">
        <w:rPr>
          <w:color w:val="333333"/>
        </w:rPr>
        <w:t>Карлсон</w:t>
      </w:r>
      <w:proofErr w:type="spellEnd"/>
      <w:r w:rsidRPr="007E78BA">
        <w:rPr>
          <w:color w:val="333333"/>
        </w:rPr>
        <w:t xml:space="preserve"> вернулся»,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Б. </w:t>
      </w:r>
      <w:proofErr w:type="spellStart"/>
      <w:r w:rsidRPr="007E78BA">
        <w:rPr>
          <w:color w:val="333333"/>
        </w:rPr>
        <w:t>Степанцев</w:t>
      </w:r>
      <w:proofErr w:type="spellEnd"/>
      <w:r w:rsidRPr="007E78BA">
        <w:rPr>
          <w:color w:val="333333"/>
        </w:rPr>
        <w:t>, 1969;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«Кошкин дом» </w:t>
      </w:r>
      <w:proofErr w:type="gramStart"/>
      <w:r w:rsidRPr="007E78BA">
        <w:rPr>
          <w:color w:val="333333"/>
        </w:rPr>
        <w:t>реж.Л.Амальрик</w:t>
      </w:r>
      <w:proofErr w:type="gramEnd"/>
      <w:r w:rsidRPr="007E78BA">
        <w:rPr>
          <w:color w:val="333333"/>
        </w:rPr>
        <w:t>,1958;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«Петух и боярин»,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Л. Мильчин,1986;</w:t>
      </w:r>
    </w:p>
    <w:p w:rsidR="0087217F" w:rsidRPr="007E78BA" w:rsidRDefault="0087217F" w:rsidP="007E78BA">
      <w:pPr>
        <w:pStyle w:val="ab"/>
        <w:numPr>
          <w:ilvl w:val="0"/>
          <w:numId w:val="19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«Петух и краски</w:t>
      </w:r>
      <w:proofErr w:type="gramStart"/>
      <w:r w:rsidRPr="007E78BA">
        <w:rPr>
          <w:color w:val="333333"/>
        </w:rPr>
        <w:t>»,</w:t>
      </w:r>
      <w:proofErr w:type="spellStart"/>
      <w:r w:rsidRPr="007E78BA">
        <w:rPr>
          <w:color w:val="333333"/>
        </w:rPr>
        <w:t>реж</w:t>
      </w:r>
      <w:proofErr w:type="spellEnd"/>
      <w:proofErr w:type="gram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Б.Степенцев</w:t>
      </w:r>
      <w:proofErr w:type="spellEnd"/>
      <w:r w:rsidRPr="007E78BA">
        <w:rPr>
          <w:color w:val="333333"/>
        </w:rPr>
        <w:t>,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Кукольные мультипликационные фильмы.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История кукольной мультипликации. Знакомство с профессиями мультипликаторы-кукольники. Подготовительный период. Изготовление мультипликационных кукол. Создание кукольного мультипликационного фильма. Простейший способ плоской перекладки. Примерный перечень кукольных мультипликационных фильмов для работы: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 гостях у гномов»,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В. Дегтярёв, </w:t>
      </w:r>
      <w:proofErr w:type="spellStart"/>
      <w:r w:rsidRPr="007E78BA">
        <w:rPr>
          <w:color w:val="333333"/>
        </w:rPr>
        <w:t>В.Данилевич</w:t>
      </w:r>
      <w:proofErr w:type="spellEnd"/>
      <w:r w:rsidRPr="007E78BA">
        <w:rPr>
          <w:color w:val="333333"/>
        </w:rPr>
        <w:t>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«Волшебные фонарики»,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В. Дегтярёв;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«Варежка»,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Р. Качанов, 1967;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«Домашний цирк»,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>. В. Данилевич, 1979;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«Чебурашка»,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Р.Качанов</w:t>
      </w:r>
      <w:proofErr w:type="spellEnd"/>
      <w:r w:rsidRPr="007E78BA">
        <w:rPr>
          <w:color w:val="333333"/>
        </w:rPr>
        <w:t>, 1971;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«Чебурашка идёт в школу»,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Р.Качанов</w:t>
      </w:r>
      <w:proofErr w:type="spellEnd"/>
      <w:r w:rsidRPr="007E78BA">
        <w:rPr>
          <w:color w:val="333333"/>
        </w:rPr>
        <w:t>, 1983;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«Шапокляк»,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Р.Качанов</w:t>
      </w:r>
      <w:proofErr w:type="spellEnd"/>
      <w:r w:rsidRPr="007E78BA">
        <w:rPr>
          <w:color w:val="333333"/>
        </w:rPr>
        <w:t>, 1974;</w:t>
      </w:r>
    </w:p>
    <w:p w:rsidR="0087217F" w:rsidRPr="007E78BA" w:rsidRDefault="0087217F" w:rsidP="007E78BA">
      <w:pPr>
        <w:pStyle w:val="ab"/>
        <w:numPr>
          <w:ilvl w:val="0"/>
          <w:numId w:val="20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«Шарик-фонарик», </w:t>
      </w:r>
      <w:proofErr w:type="spellStart"/>
      <w:r w:rsidRPr="007E78BA">
        <w:rPr>
          <w:color w:val="333333"/>
        </w:rPr>
        <w:t>реж</w:t>
      </w:r>
      <w:proofErr w:type="spellEnd"/>
      <w:r w:rsidRPr="007E78BA">
        <w:rPr>
          <w:color w:val="333333"/>
        </w:rPr>
        <w:t xml:space="preserve">. </w:t>
      </w:r>
      <w:proofErr w:type="spellStart"/>
      <w:r w:rsidRPr="007E78BA">
        <w:rPr>
          <w:color w:val="333333"/>
        </w:rPr>
        <w:t>В.Данилевич</w:t>
      </w:r>
      <w:proofErr w:type="spellEnd"/>
      <w:r w:rsidRPr="007E78BA">
        <w:rPr>
          <w:color w:val="333333"/>
        </w:rPr>
        <w:t>, 1980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Маленькие мультики своими руками. (Индивидуальные проекты).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 xml:space="preserve">Придумать сценку воображаемого фильма. Выбрать персонаж фильма, прорисовать отдельных элементов. Выполнить оформление, фон. Представить, как содержание фильма </w:t>
      </w:r>
      <w:r w:rsidRPr="007E78BA">
        <w:rPr>
          <w:color w:val="333333"/>
        </w:rPr>
        <w:lastRenderedPageBreak/>
        <w:t>можно выразить в визуальных образах. Съемка натурных мультиков фотоаппаратом (работа в группах). Просмотр. Идеи, советы, замечания. Оформление и выпуск фильмов.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Работа над сценарием мультипликационного фильма (Коллективная работа).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Сценарий мультипликационного фильма и его особенности. Подготовительный период. Режиссерский сценарий мультипликационного фильма.</w:t>
      </w:r>
      <w:r w:rsidRPr="007E78BA">
        <w:rPr>
          <w:b/>
          <w:bCs/>
          <w:color w:val="333333"/>
        </w:rPr>
        <w:t> </w:t>
      </w:r>
      <w:r w:rsidRPr="007E78BA">
        <w:rPr>
          <w:color w:val="333333"/>
        </w:rPr>
        <w:t>Изобразительное решение мультфильма в подготовительном периоде. Индивидуальная и групповая работа по сочинению историй, которые могут стать основой сюжета. Литературный сценарий. Подготовка сценария для съёмки.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Фотосъёмка мультипликационного фильма.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Мультипликационная съемка. Основные принципы разработки движений персонажа. Хронометраж действия, темп, количеством фаз, протяженность действия, число кадров. Покадровая натурная мультипликация. Плоская перекладка. Создание плоской перекладки с помощью фотокамеры. Съёмка отдельных фрагментов фильма.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Просмотр отснятого материала. Обсуждение.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Выбор и обсуждение наиболее выразительных кадров для монтажа. Обсуждение возможных вариантов титров (шрифт, цвет букв, фон и т.д.). Название фильма.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Монтаж фильма, подготовка фильма к демонстрации.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Выстраивание отснятых кадров в компьютерной программе. Запись закадрового текста, музыкального сопровождения, шумов и т.д. Озвучивание фильма. Запись и импортирование звука. Работа с текстом. Проверка сцен по времени. Съёмка титров и названия фильма. Применение различных видов анимации. Импорт, публикация и экспорт фильма.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Демонстрация фильма. Обсуждение.</w:t>
      </w:r>
    </w:p>
    <w:p w:rsidR="0087217F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Организация премьеры мультипликационного фильма в классе, школе. Обсуждение как можно представлять результаты работы. Выпуск видео. Публикация фильмов для Интернет.</w:t>
      </w:r>
    </w:p>
    <w:p w:rsidR="0087217F" w:rsidRPr="007E78BA" w:rsidRDefault="0087217F" w:rsidP="007E78BA">
      <w:pPr>
        <w:pStyle w:val="ab"/>
        <w:numPr>
          <w:ilvl w:val="0"/>
          <w:numId w:val="16"/>
        </w:numPr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b/>
          <w:bCs/>
          <w:color w:val="333333"/>
        </w:rPr>
        <w:t>Итоговое занятие. Творческий отчёт.</w:t>
      </w:r>
    </w:p>
    <w:p w:rsidR="00042311" w:rsidRPr="007E78BA" w:rsidRDefault="0087217F" w:rsidP="007E78BA">
      <w:pPr>
        <w:pStyle w:val="ab"/>
        <w:shd w:val="clear" w:color="auto" w:fill="FFFFFF"/>
        <w:spacing w:before="0" w:beforeAutospacing="0" w:after="0"/>
        <w:jc w:val="both"/>
        <w:rPr>
          <w:color w:val="333333"/>
        </w:rPr>
      </w:pPr>
      <w:r w:rsidRPr="007E78BA">
        <w:rPr>
          <w:color w:val="333333"/>
        </w:rPr>
        <w:t>Повторение изученного материала за второй год обучения.</w:t>
      </w:r>
    </w:p>
    <w:p w:rsidR="009562AA" w:rsidRPr="007E78BA" w:rsidRDefault="009562AA" w:rsidP="00AF1B4D">
      <w:pPr>
        <w:jc w:val="both"/>
        <w:outlineLvl w:val="0"/>
        <w:rPr>
          <w:color w:val="FF0000"/>
        </w:rPr>
      </w:pPr>
    </w:p>
    <w:p w:rsidR="00FF00EC" w:rsidRPr="007E78BA" w:rsidRDefault="00FF00EC" w:rsidP="00FF00EC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ПЛАНИРУЕМЫЕ РЕЗУЛЬТАТЫ</w:t>
      </w:r>
    </w:p>
    <w:p w:rsidR="00CD5C8B" w:rsidRPr="007E78BA" w:rsidRDefault="00CD5C8B" w:rsidP="00CD5C8B">
      <w:pPr>
        <w:tabs>
          <w:tab w:val="left" w:pos="368"/>
        </w:tabs>
        <w:jc w:val="both"/>
        <w:rPr>
          <w:rFonts w:eastAsia="MS Mincho"/>
          <w:b/>
          <w:bCs/>
        </w:rPr>
      </w:pPr>
      <w:r w:rsidRPr="007E78BA">
        <w:rPr>
          <w:lang w:eastAsia="en-US"/>
        </w:rPr>
        <w:t>Образовательные (предметные):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 xml:space="preserve">наличие знаний мультипликации, история возникновения, этапы и </w:t>
      </w:r>
      <w:r w:rsidR="005524C4" w:rsidRPr="007E78BA">
        <w:t>технология</w:t>
      </w:r>
      <w:r w:rsidRPr="007E78BA">
        <w:t xml:space="preserve"> покадровой съемки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 xml:space="preserve">владение умениями, навыками покадровой съемки мультфильма 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знание основ изобразительной грамоты, владение способами художественного изображения личностного восприятия окружающей действительности.</w:t>
      </w:r>
    </w:p>
    <w:p w:rsidR="00CD5C8B" w:rsidRPr="007E78BA" w:rsidRDefault="00CD5C8B" w:rsidP="00CD5C8B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Метапредметные: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выражение в творческих работах своего отношения к окружающему миру;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активное участие в культурной жизни.</w:t>
      </w:r>
    </w:p>
    <w:p w:rsidR="00CD5C8B" w:rsidRPr="007E78BA" w:rsidRDefault="00CD5C8B" w:rsidP="00CD5C8B">
      <w:pPr>
        <w:tabs>
          <w:tab w:val="left" w:pos="368"/>
        </w:tabs>
        <w:jc w:val="both"/>
        <w:rPr>
          <w:lang w:eastAsia="en-US"/>
        </w:rPr>
      </w:pPr>
      <w:r w:rsidRPr="007E78BA">
        <w:rPr>
          <w:lang w:eastAsia="en-US"/>
        </w:rPr>
        <w:t>Личностные: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проявление эмоциональной отзывчивости и культуры восприятия произведений изобразительного искусства;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знание и уважение традиций, героического прошлого, многонациональной культуры Родины, проявление любви к родной природе, своему народу;</w:t>
      </w:r>
    </w:p>
    <w:p w:rsidR="00CD5C8B" w:rsidRPr="007E78BA" w:rsidRDefault="00CD5C8B" w:rsidP="00F179D3">
      <w:pPr>
        <w:pStyle w:val="a7"/>
        <w:numPr>
          <w:ilvl w:val="0"/>
          <w:numId w:val="6"/>
        </w:numPr>
        <w:ind w:left="284" w:hanging="284"/>
        <w:jc w:val="both"/>
        <w:outlineLvl w:val="0"/>
      </w:pPr>
      <w:r w:rsidRPr="007E78BA">
        <w:t>сформированность способности к самооценке, ответственности, коммуникативных навыков межличностного сотрудничества.</w:t>
      </w:r>
    </w:p>
    <w:p w:rsidR="00CD5C8B" w:rsidRPr="007E78BA" w:rsidRDefault="00CD5C8B" w:rsidP="00FF00EC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065C20" w:rsidRPr="007E78BA" w:rsidRDefault="00065C20" w:rsidP="00B4335F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065C20" w:rsidRPr="007E78BA" w:rsidRDefault="00065C20" w:rsidP="00065C20">
      <w:pPr>
        <w:spacing w:line="360" w:lineRule="auto"/>
        <w:jc w:val="center"/>
      </w:pPr>
    </w:p>
    <w:p w:rsidR="009562AA" w:rsidRPr="007E78BA" w:rsidRDefault="009562AA" w:rsidP="007E78BA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eastAsia="MS Mincho"/>
          <w:b w:val="0"/>
          <w:bCs w:val="0"/>
          <w:sz w:val="24"/>
          <w:szCs w:val="24"/>
        </w:rPr>
        <w:br w:type="page"/>
      </w: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lastRenderedPageBreak/>
        <w:t>РАЗДЕЛ 2</w:t>
      </w:r>
    </w:p>
    <w:p w:rsidR="009562AA" w:rsidRPr="007E78BA" w:rsidRDefault="009562AA" w:rsidP="007B0602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КОМПЛЕКС ОРГАНИЗАЦИОННО-ПЕДАГОГИЧЕСКИХ УСЛОВИЙ</w:t>
      </w:r>
    </w:p>
    <w:p w:rsidR="009562AA" w:rsidRPr="007E78BA" w:rsidRDefault="009562AA" w:rsidP="007B0602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9562AA" w:rsidRPr="007E78BA" w:rsidRDefault="009562AA" w:rsidP="007B0602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УСЛОВИЯ РЕАЛИЗАЦИИ ПРОГРАММЫ</w:t>
      </w:r>
    </w:p>
    <w:p w:rsidR="009562AA" w:rsidRPr="007E78BA" w:rsidRDefault="009562AA" w:rsidP="007B0602">
      <w:pPr>
        <w:pStyle w:val="a3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9562AA" w:rsidRPr="007E78BA" w:rsidRDefault="009562AA" w:rsidP="00A63033">
      <w:pPr>
        <w:ind w:firstLine="709"/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>Материально-техническое обеспечение</w:t>
      </w:r>
    </w:p>
    <w:p w:rsidR="009562AA" w:rsidRPr="007E78BA" w:rsidRDefault="009562AA" w:rsidP="00B61D1E">
      <w:pPr>
        <w:ind w:firstLine="709"/>
        <w:jc w:val="both"/>
        <w:rPr>
          <w:lang w:eastAsia="en-US"/>
        </w:rPr>
      </w:pPr>
      <w:r w:rsidRPr="007E78BA">
        <w:rPr>
          <w:lang w:eastAsia="en-US"/>
        </w:rPr>
        <w:t>Занятия проводятся в специально оборудованном помещении, оснащенном необходимым оборудованием и мебелью</w:t>
      </w:r>
      <w:r w:rsidR="0087217F" w:rsidRPr="007E78BA">
        <w:rPr>
          <w:lang w:eastAsia="en-US"/>
        </w:rPr>
        <w:t>.</w:t>
      </w:r>
    </w:p>
    <w:p w:rsidR="009562AA" w:rsidRPr="007E78BA" w:rsidRDefault="009562AA" w:rsidP="00B61D1E">
      <w:pPr>
        <w:ind w:firstLine="709"/>
        <w:jc w:val="both"/>
        <w:rPr>
          <w:lang w:eastAsia="en-US"/>
        </w:rPr>
      </w:pPr>
      <w:r w:rsidRPr="007E78BA">
        <w:rPr>
          <w:lang w:eastAsia="en-US"/>
        </w:rPr>
        <w:t xml:space="preserve">Для проведения занятий по песочной анимации и мультипликации имеется специальное оборудование: световой стол, стол для мультипликации, планшеты, песок, фотоаппарат, ноутбук, осветители, штатив. </w:t>
      </w:r>
    </w:p>
    <w:p w:rsidR="009562AA" w:rsidRPr="007E78BA" w:rsidRDefault="009562AA" w:rsidP="00FD316C">
      <w:pPr>
        <w:ind w:firstLine="709"/>
        <w:rPr>
          <w:lang w:eastAsia="en-US"/>
        </w:rPr>
      </w:pPr>
      <w:r w:rsidRPr="007E78BA">
        <w:rPr>
          <w:lang w:eastAsia="en-US"/>
        </w:rPr>
        <w:t>Необходимые материалы для проведения занятий:</w:t>
      </w:r>
    </w:p>
    <w:p w:rsidR="009562AA" w:rsidRPr="007E78BA" w:rsidRDefault="009562AA" w:rsidP="00F179D3">
      <w:pPr>
        <w:numPr>
          <w:ilvl w:val="0"/>
          <w:numId w:val="8"/>
        </w:numPr>
        <w:ind w:left="709" w:hanging="567"/>
        <w:jc w:val="both"/>
        <w:rPr>
          <w:lang w:eastAsia="en-US"/>
        </w:rPr>
        <w:sectPr w:rsidR="009562AA" w:rsidRPr="007E78BA" w:rsidSect="00B25E3F">
          <w:footerReference w:type="default" r:id="rId9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lastRenderedPageBreak/>
        <w:t>бумага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простые карандаши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цветные карандаши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акварельные карандаши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восковые мелки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пастель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фломастеры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акварель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гуашь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палитра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кисти щетина и белка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стаканы для воды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салфетки</w:t>
      </w:r>
    </w:p>
    <w:p w:rsidR="009562AA" w:rsidRPr="007E78BA" w:rsidRDefault="009562AA" w:rsidP="00F179D3">
      <w:pPr>
        <w:numPr>
          <w:ilvl w:val="0"/>
          <w:numId w:val="8"/>
        </w:numPr>
        <w:ind w:left="709" w:hanging="283"/>
        <w:jc w:val="both"/>
        <w:rPr>
          <w:lang w:eastAsia="en-US"/>
        </w:rPr>
      </w:pPr>
      <w:r w:rsidRPr="007E78BA">
        <w:rPr>
          <w:lang w:eastAsia="en-US"/>
        </w:rPr>
        <w:t>цветная бумага</w:t>
      </w:r>
    </w:p>
    <w:p w:rsidR="009562AA" w:rsidRPr="007E78BA" w:rsidRDefault="009562AA" w:rsidP="00835652">
      <w:pPr>
        <w:numPr>
          <w:ilvl w:val="0"/>
          <w:numId w:val="8"/>
        </w:numPr>
        <w:ind w:left="567" w:hanging="283"/>
        <w:jc w:val="both"/>
        <w:rPr>
          <w:lang w:eastAsia="en-US"/>
        </w:rPr>
      </w:pPr>
      <w:r w:rsidRPr="007E78BA">
        <w:rPr>
          <w:lang w:eastAsia="en-US"/>
        </w:rPr>
        <w:lastRenderedPageBreak/>
        <w:t>пластилин</w:t>
      </w:r>
    </w:p>
    <w:p w:rsidR="009562AA" w:rsidRPr="007E78BA" w:rsidRDefault="009562AA" w:rsidP="00835652">
      <w:pPr>
        <w:numPr>
          <w:ilvl w:val="0"/>
          <w:numId w:val="8"/>
        </w:numPr>
        <w:ind w:left="567" w:hanging="283"/>
        <w:jc w:val="both"/>
        <w:rPr>
          <w:lang w:eastAsia="en-US"/>
        </w:rPr>
      </w:pPr>
      <w:r w:rsidRPr="007E78BA">
        <w:rPr>
          <w:lang w:eastAsia="en-US"/>
        </w:rPr>
        <w:t>стеки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природный материал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картон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клей ПВА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ножницы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нитки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ленты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паперклей</w:t>
      </w:r>
      <w:proofErr w:type="spellEnd"/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фольга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lang w:eastAsia="en-US"/>
        </w:rPr>
      </w:pPr>
      <w:r w:rsidRPr="007E78BA">
        <w:rPr>
          <w:lang w:eastAsia="en-US"/>
        </w:rPr>
        <w:t>проволока</w:t>
      </w:r>
    </w:p>
    <w:p w:rsidR="009562AA" w:rsidRPr="007E78BA" w:rsidRDefault="009562AA" w:rsidP="00835652">
      <w:pPr>
        <w:numPr>
          <w:ilvl w:val="0"/>
          <w:numId w:val="8"/>
        </w:numPr>
        <w:ind w:left="567" w:hanging="284"/>
        <w:jc w:val="both"/>
        <w:rPr>
          <w:rFonts w:eastAsia="MS Mincho"/>
        </w:rPr>
      </w:pPr>
      <w:r w:rsidRPr="007E78BA">
        <w:rPr>
          <w:lang w:eastAsia="en-US"/>
        </w:rPr>
        <w:t>песок.</w:t>
      </w:r>
    </w:p>
    <w:p w:rsidR="009562AA" w:rsidRPr="007E78BA" w:rsidRDefault="009562AA" w:rsidP="00FD316C">
      <w:pPr>
        <w:jc w:val="both"/>
        <w:rPr>
          <w:highlight w:val="yellow"/>
          <w:lang w:eastAsia="en-US"/>
        </w:rPr>
        <w:sectPr w:rsidR="009562AA" w:rsidRPr="007E78BA" w:rsidSect="00FD316C">
          <w:type w:val="continuous"/>
          <w:pgSz w:w="11906" w:h="16838"/>
          <w:pgMar w:top="993" w:right="850" w:bottom="993" w:left="1701" w:header="708" w:footer="708" w:gutter="0"/>
          <w:cols w:num="2" w:space="708"/>
          <w:docGrid w:linePitch="360"/>
        </w:sectPr>
      </w:pPr>
    </w:p>
    <w:p w:rsidR="009562AA" w:rsidRPr="007E78BA" w:rsidRDefault="009562AA" w:rsidP="00AA015E">
      <w:pPr>
        <w:ind w:firstLine="709"/>
        <w:jc w:val="both"/>
        <w:rPr>
          <w:lang w:eastAsia="en-US"/>
        </w:rPr>
      </w:pPr>
      <w:r w:rsidRPr="007E78BA">
        <w:rPr>
          <w:lang w:eastAsia="en-US"/>
        </w:rPr>
        <w:lastRenderedPageBreak/>
        <w:t xml:space="preserve">Для занятий необходимо использование мультимедийного оборудования (проектор, экран, ПК, телевизор), возможно проведение интерактивных </w:t>
      </w:r>
      <w:proofErr w:type="spellStart"/>
      <w:r w:rsidRPr="007E78BA">
        <w:rPr>
          <w:lang w:eastAsia="en-US"/>
        </w:rPr>
        <w:t>видеозанятий</w:t>
      </w:r>
      <w:proofErr w:type="spellEnd"/>
      <w:r w:rsidRPr="007E78BA">
        <w:rPr>
          <w:lang w:eastAsia="en-US"/>
        </w:rPr>
        <w:t>. Видео-занятия, интерактивные игры и викторины параллельно используются на занятиях. Для комфортной среды обучения и развития воображения детей, активно присутствует аудио-сопровождение (шум леса, звуки природы, сказки, и т.д.)</w:t>
      </w:r>
    </w:p>
    <w:p w:rsidR="009562AA" w:rsidRPr="007E78BA" w:rsidRDefault="009562AA" w:rsidP="005324DF">
      <w:pPr>
        <w:ind w:firstLine="708"/>
        <w:jc w:val="both"/>
        <w:rPr>
          <w:rFonts w:eastAsia="MS Mincho"/>
          <w:b/>
          <w:bCs/>
        </w:rPr>
      </w:pPr>
    </w:p>
    <w:p w:rsidR="009562AA" w:rsidRPr="007E78BA" w:rsidRDefault="009562AA" w:rsidP="005324DF">
      <w:pPr>
        <w:ind w:firstLine="708"/>
        <w:jc w:val="both"/>
        <w:rPr>
          <w:rFonts w:eastAsia="MS Mincho"/>
        </w:rPr>
      </w:pPr>
      <w:r w:rsidRPr="007E78BA">
        <w:rPr>
          <w:rFonts w:eastAsia="MS Mincho"/>
          <w:b/>
          <w:bCs/>
        </w:rPr>
        <w:t>Информационно-методическое обеспечение</w:t>
      </w:r>
    </w:p>
    <w:p w:rsidR="009562AA" w:rsidRPr="007E78BA" w:rsidRDefault="009562AA" w:rsidP="005324DF">
      <w:pPr>
        <w:ind w:firstLine="708"/>
        <w:jc w:val="both"/>
        <w:rPr>
          <w:lang w:eastAsia="en-US"/>
        </w:rPr>
      </w:pPr>
      <w:r w:rsidRPr="007E78BA">
        <w:rPr>
          <w:lang w:eastAsia="en-US"/>
        </w:rPr>
        <w:t>Для реализации учебно-воспитательного процесса программа укомплектована методическими, дидактическими и демонстрационными материалами: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Рисунки методической последовательности работы над изображением;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Видео-занятия «Основы мультипликации»;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Таблица «Цветовой круг» для развития чувства цвета;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Демонстрационные карточки «Дополнительные цвета» для ознакомления с основами законов </w:t>
      </w:r>
      <w:proofErr w:type="spellStart"/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цветоведения</w:t>
      </w:r>
      <w:proofErr w:type="spellEnd"/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Наглядный материал по</w:t>
      </w:r>
      <w:r w:rsidR="00CD5C8B"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темам «Тональные отношения» и «Цветовой контраст»;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Образцы работ по ДПИ (</w:t>
      </w:r>
      <w:proofErr w:type="spellStart"/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Квилинг</w:t>
      </w:r>
      <w:proofErr w:type="spellEnd"/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папье-маше и др.);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Изобразительные образцы орнаментов по типам (геометрический, растительный, комбинированный);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Демонстрационные образцы эскизов орнаментов, выполненные учащимися студии;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Наглядные методические пособия, карты, плакаты, фонд работ учащихся, настенные иллюстрации, магнитные доски, интерактивные доски, видео, аудио);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Изобразительные образцы и детские поделки;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Педагогические работы по темам;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Мелкая скульптурная пластика, </w:t>
      </w:r>
      <w:proofErr w:type="spellStart"/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разнофактурные</w:t>
      </w:r>
      <w:proofErr w:type="spellEnd"/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работы из глины;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Предметы объемной формы для рисования с натуры или по памяти;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Куклы, игрушки для съёмки мультфильмов;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Изображения и фотографии мира флоры и фауны, транспортных средств;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Педагогические рисунки и фотографии экстерьера и интерьеров зданий;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Художественная литература (сказки, рассказы);</w:t>
      </w:r>
    </w:p>
    <w:p w:rsidR="009562AA" w:rsidRPr="007E78BA" w:rsidRDefault="009562AA" w:rsidP="00F179D3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Наглядное пособие и литература «Холодный батик», «Витраж», «Мокрое и сухое валяние».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7E78BA">
        <w:rPr>
          <w:lang w:eastAsia="en-US"/>
        </w:rPr>
        <w:t xml:space="preserve">Словари художественных терминов, 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7E78BA">
        <w:rPr>
          <w:lang w:eastAsia="en-US"/>
        </w:rPr>
        <w:t xml:space="preserve">Подшивка журналов «Русские художники» </w:t>
      </w:r>
      <w:r w:rsidRPr="007E78BA">
        <w:t xml:space="preserve">– </w:t>
      </w:r>
      <w:r w:rsidRPr="007E78BA">
        <w:rPr>
          <w:lang w:eastAsia="en-US"/>
        </w:rPr>
        <w:t xml:space="preserve">год выпуска 2011–2012 с иллюстрациями и биографиями известных художников. 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7E78BA">
        <w:rPr>
          <w:lang w:eastAsia="en-US"/>
        </w:rPr>
        <w:t xml:space="preserve">Альбомы с репродукциями: Великие русские художники, Русский музей детям, Эрмитаж, жанры живописи, декоративно-прикладное искусство; 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7E78BA">
        <w:rPr>
          <w:lang w:eastAsia="en-US"/>
        </w:rPr>
        <w:t xml:space="preserve">Тематические настольные игры: «Русские узоры», лото «Русские художники», лото «Народные промыслы», лото «Архитектура», лото «Скульптура», </w:t>
      </w:r>
      <w:proofErr w:type="spellStart"/>
      <w:r w:rsidRPr="007E78BA">
        <w:rPr>
          <w:lang w:eastAsia="en-US"/>
        </w:rPr>
        <w:t>пазлы</w:t>
      </w:r>
      <w:proofErr w:type="spellEnd"/>
      <w:r w:rsidRPr="007E78BA">
        <w:rPr>
          <w:lang w:eastAsia="en-US"/>
        </w:rPr>
        <w:t xml:space="preserve">, наборы карточек Мемо, «Сделай сам - карты»; 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7E78BA">
        <w:rPr>
          <w:lang w:eastAsia="en-US"/>
        </w:rPr>
        <w:t xml:space="preserve">Альбомы – «Народные промыслы»: Гжель, Хохлома, Городец, </w:t>
      </w:r>
      <w:proofErr w:type="spellStart"/>
      <w:r w:rsidRPr="007E78BA">
        <w:rPr>
          <w:lang w:eastAsia="en-US"/>
        </w:rPr>
        <w:t>Жостово</w:t>
      </w:r>
      <w:proofErr w:type="spellEnd"/>
      <w:r w:rsidRPr="007E78BA">
        <w:rPr>
          <w:lang w:eastAsia="en-US"/>
        </w:rPr>
        <w:t xml:space="preserve">, Дымковская игрушка, </w:t>
      </w:r>
      <w:proofErr w:type="spellStart"/>
      <w:r w:rsidRPr="007E78BA">
        <w:rPr>
          <w:lang w:eastAsia="en-US"/>
        </w:rPr>
        <w:t>богородская</w:t>
      </w:r>
      <w:proofErr w:type="spellEnd"/>
      <w:r w:rsidRPr="007E78BA">
        <w:rPr>
          <w:lang w:eastAsia="en-US"/>
        </w:rPr>
        <w:t xml:space="preserve"> игрушка, </w:t>
      </w:r>
      <w:proofErr w:type="spellStart"/>
      <w:r w:rsidRPr="007E78BA">
        <w:rPr>
          <w:lang w:eastAsia="en-US"/>
        </w:rPr>
        <w:t>филимоновская</w:t>
      </w:r>
      <w:proofErr w:type="spellEnd"/>
      <w:r w:rsidRPr="007E78BA">
        <w:rPr>
          <w:lang w:eastAsia="en-US"/>
        </w:rPr>
        <w:t xml:space="preserve"> и </w:t>
      </w:r>
      <w:proofErr w:type="spellStart"/>
      <w:r w:rsidRPr="007E78BA">
        <w:rPr>
          <w:lang w:eastAsia="en-US"/>
        </w:rPr>
        <w:t>каргопольская</w:t>
      </w:r>
      <w:proofErr w:type="spellEnd"/>
      <w:r w:rsidRPr="007E78BA">
        <w:rPr>
          <w:lang w:eastAsia="en-US"/>
        </w:rPr>
        <w:t xml:space="preserve"> игрушка; 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7E78BA">
        <w:rPr>
          <w:lang w:eastAsia="en-US"/>
        </w:rPr>
        <w:t xml:space="preserve">Серия журналов «Искусство» 2012, 2013, 2014 год; </w:t>
      </w:r>
    </w:p>
    <w:p w:rsidR="009562AA" w:rsidRPr="007E78BA" w:rsidRDefault="009562AA" w:rsidP="00F179D3">
      <w:pPr>
        <w:pStyle w:val="a7"/>
        <w:numPr>
          <w:ilvl w:val="0"/>
          <w:numId w:val="13"/>
        </w:numPr>
        <w:ind w:left="426" w:hanging="426"/>
        <w:jc w:val="both"/>
        <w:rPr>
          <w:rFonts w:eastAsia="MS Mincho"/>
          <w:b/>
          <w:bCs/>
        </w:rPr>
      </w:pPr>
      <w:r w:rsidRPr="007E78BA">
        <w:rPr>
          <w:lang w:eastAsia="en-US"/>
        </w:rPr>
        <w:t>Рабочие тетради по основам народного искусства;</w:t>
      </w:r>
      <w:r w:rsidRPr="007E78BA">
        <w:rPr>
          <w:rFonts w:eastAsia="MS Mincho"/>
          <w:b/>
          <w:bCs/>
        </w:rPr>
        <w:tab/>
      </w:r>
    </w:p>
    <w:p w:rsidR="009562AA" w:rsidRPr="007E78BA" w:rsidRDefault="009562AA" w:rsidP="005324DF">
      <w:pPr>
        <w:pStyle w:val="a3"/>
        <w:ind w:firstLine="708"/>
        <w:jc w:val="both"/>
        <w:rPr>
          <w:rFonts w:ascii="Times New Roman" w:eastAsia="MS Mincho" w:hAnsi="Times New Roman" w:cs="Times New Roman"/>
          <w:i w:val="0"/>
          <w:iCs w:val="0"/>
          <w:color w:val="auto"/>
          <w:sz w:val="24"/>
          <w:szCs w:val="24"/>
        </w:rPr>
      </w:pPr>
    </w:p>
    <w:p w:rsidR="009562AA" w:rsidRPr="007E78BA" w:rsidRDefault="009562AA" w:rsidP="005324DF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color w:val="auto"/>
          <w:sz w:val="24"/>
          <w:szCs w:val="24"/>
        </w:rPr>
        <w:t xml:space="preserve">Кадровое обеспечение </w:t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–</w:t>
      </w:r>
      <w:r w:rsid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  <w:t>педагог дополнительного образования, имеющий профильное педагогическое образование в области изобразительного искусства и ДПИ.</w:t>
      </w:r>
    </w:p>
    <w:p w:rsidR="009562AA" w:rsidRPr="007E78BA" w:rsidRDefault="009562AA" w:rsidP="007B0602">
      <w:pPr>
        <w:pStyle w:val="a3"/>
        <w:ind w:firstLine="708"/>
        <w:jc w:val="both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9D395D">
      <w:pPr>
        <w:pStyle w:val="a3"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ОЦЕНКА РЕЗУЛЬТАТОВ ОСВОЕНИЯ ПРОГРАММЫ</w:t>
      </w:r>
    </w:p>
    <w:p w:rsidR="009562AA" w:rsidRPr="007E78BA" w:rsidRDefault="009562AA" w:rsidP="009D395D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562AA" w:rsidRPr="007E78BA" w:rsidRDefault="009562AA" w:rsidP="009D395D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Аттестация учащихся проходит 2 раза в год: промежуточная – в декабре; итоговая – в апреле-мае.</w:t>
      </w:r>
    </w:p>
    <w:p w:rsidR="009562AA" w:rsidRPr="007E78BA" w:rsidRDefault="009562AA" w:rsidP="009D395D">
      <w:pPr>
        <w:pStyle w:val="a3"/>
        <w:ind w:firstLine="708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В рамках проведения аттестации оцениваются результаты выполнения образовательной программы по шкале оценки результатов: минимальный уровень, базовый, повышенный и творческий. </w:t>
      </w:r>
    </w:p>
    <w:p w:rsidR="009562AA" w:rsidRPr="007E78BA" w:rsidRDefault="009562AA" w:rsidP="009D395D">
      <w:pPr>
        <w:pStyle w:val="a3"/>
        <w:ind w:firstLine="284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Результаты диагностики выполнения образовательной программы фиксируются в ведомостях по четырем уровням:</w:t>
      </w:r>
    </w:p>
    <w:p w:rsidR="009562AA" w:rsidRPr="007E78BA" w:rsidRDefault="009562AA" w:rsidP="00F179D3">
      <w:pPr>
        <w:pStyle w:val="a3"/>
        <w:numPr>
          <w:ilvl w:val="1"/>
          <w:numId w:val="9"/>
        </w:numPr>
        <w:tabs>
          <w:tab w:val="clear" w:pos="1517"/>
          <w:tab w:val="num" w:pos="284"/>
        </w:tabs>
        <w:ind w:left="284" w:hanging="284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Минимальный – программа освоена не в полном объеме </w:t>
      </w:r>
    </w:p>
    <w:p w:rsidR="009562AA" w:rsidRPr="007E78BA" w:rsidRDefault="009562AA" w:rsidP="00F179D3">
      <w:pPr>
        <w:pStyle w:val="a3"/>
        <w:numPr>
          <w:ilvl w:val="1"/>
          <w:numId w:val="9"/>
        </w:numPr>
        <w:tabs>
          <w:tab w:val="clear" w:pos="1517"/>
          <w:tab w:val="num" w:pos="284"/>
        </w:tabs>
        <w:ind w:left="284" w:hanging="284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Базовый – учащийся справился с программой полностью</w:t>
      </w:r>
    </w:p>
    <w:p w:rsidR="009562AA" w:rsidRPr="007E78BA" w:rsidRDefault="009562AA" w:rsidP="00F179D3">
      <w:pPr>
        <w:pStyle w:val="a3"/>
        <w:numPr>
          <w:ilvl w:val="1"/>
          <w:numId w:val="9"/>
        </w:numPr>
        <w:tabs>
          <w:tab w:val="clear" w:pos="1517"/>
          <w:tab w:val="num" w:pos="284"/>
        </w:tabs>
        <w:ind w:left="284" w:hanging="284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Повышенный – учащийся справился с программой полностью и результативно проявлял инициативу в дополнительной творческой деятельности </w:t>
      </w:r>
    </w:p>
    <w:p w:rsidR="009562AA" w:rsidRPr="007E78BA" w:rsidRDefault="009562AA" w:rsidP="00F179D3">
      <w:pPr>
        <w:pStyle w:val="a3"/>
        <w:numPr>
          <w:ilvl w:val="1"/>
          <w:numId w:val="9"/>
        </w:numPr>
        <w:tabs>
          <w:tab w:val="clear" w:pos="1517"/>
          <w:tab w:val="num" w:pos="284"/>
        </w:tabs>
        <w:ind w:left="284" w:hanging="284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Творческий уровень – учащийся проявляет устойчивое стремление к более глубокому самостоятельному познанию предмета</w:t>
      </w:r>
    </w:p>
    <w:p w:rsidR="009562AA" w:rsidRPr="007E78BA" w:rsidRDefault="009562AA" w:rsidP="009D395D">
      <w:pPr>
        <w:ind w:firstLine="810"/>
        <w:jc w:val="both"/>
        <w:rPr>
          <w:b/>
          <w:bCs/>
        </w:rPr>
      </w:pPr>
    </w:p>
    <w:p w:rsidR="009562AA" w:rsidRPr="007E78BA" w:rsidRDefault="009562AA" w:rsidP="009D395D">
      <w:pPr>
        <w:ind w:firstLine="810"/>
        <w:jc w:val="both"/>
        <w:rPr>
          <w:b/>
          <w:bCs/>
        </w:rPr>
      </w:pPr>
      <w:r w:rsidRPr="007E78BA">
        <w:rPr>
          <w:b/>
          <w:bCs/>
        </w:rPr>
        <w:t>Формы аттестации</w:t>
      </w:r>
    </w:p>
    <w:p w:rsidR="009562AA" w:rsidRPr="007E78BA" w:rsidRDefault="009562AA" w:rsidP="009D395D">
      <w:pPr>
        <w:ind w:firstLine="810"/>
        <w:jc w:val="both"/>
        <w:rPr>
          <w:rFonts w:eastAsia="MS Mincho"/>
          <w:b/>
          <w:bCs/>
        </w:rPr>
      </w:pPr>
      <w:r w:rsidRPr="007E78BA">
        <w:t xml:space="preserve">Результаты освоения программы отслеживаются в процессе педагогической диагностики. Так, например, диагностика развития творческих способностей детей проходит в процессе выполнения детьми комплекса проверочных творческих диагностических заданий, как специализированных (акварельные либо гуашевые этюды и др.), так и общих (необычное использование, быстрые кратковременные наброски и зарисовки и др.). </w:t>
      </w:r>
    </w:p>
    <w:p w:rsidR="009562AA" w:rsidRPr="007E78BA" w:rsidRDefault="009562AA" w:rsidP="009D395D">
      <w:pPr>
        <w:pStyle w:val="a3"/>
        <w:ind w:firstLine="708"/>
        <w:jc w:val="both"/>
        <w:rPr>
          <w:rFonts w:ascii="Times New Roman" w:eastAsia="MS Mincho" w:hAnsi="Times New Roman" w:cs="Times New Roman"/>
          <w:i w:val="0"/>
          <w:iCs w:val="0"/>
          <w:color w:val="auto"/>
          <w:sz w:val="24"/>
          <w:szCs w:val="24"/>
        </w:rPr>
      </w:pPr>
    </w:p>
    <w:p w:rsidR="009562AA" w:rsidRPr="007E78BA" w:rsidRDefault="009562AA" w:rsidP="009D395D">
      <w:pPr>
        <w:pStyle w:val="a3"/>
        <w:ind w:firstLine="708"/>
        <w:jc w:val="both"/>
        <w:rPr>
          <w:rFonts w:ascii="Times New Roman" w:eastAsia="MS Mincho" w:hAnsi="Times New Roman" w:cs="Times New Roman"/>
          <w:i w:val="0"/>
          <w:iCs w:val="0"/>
          <w:color w:val="auto"/>
          <w:sz w:val="24"/>
          <w:szCs w:val="24"/>
        </w:rPr>
      </w:pPr>
      <w:r w:rsidRPr="007E78BA">
        <w:rPr>
          <w:rFonts w:ascii="Times New Roman" w:eastAsia="MS Mincho" w:hAnsi="Times New Roman" w:cs="Times New Roman"/>
          <w:i w:val="0"/>
          <w:iCs w:val="0"/>
          <w:color w:val="auto"/>
          <w:sz w:val="24"/>
          <w:szCs w:val="24"/>
        </w:rPr>
        <w:t xml:space="preserve">Критерии оценки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1560"/>
        <w:gridCol w:w="1559"/>
        <w:gridCol w:w="1559"/>
        <w:gridCol w:w="1632"/>
      </w:tblGrid>
      <w:tr w:rsidR="009562AA" w:rsidRPr="007E78BA" w:rsidTr="005524C4">
        <w:trPr>
          <w:trHeight w:val="270"/>
        </w:trPr>
        <w:tc>
          <w:tcPr>
            <w:tcW w:w="1701" w:type="dxa"/>
            <w:vMerge w:val="restart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w w:val="101"/>
              </w:rPr>
            </w:pPr>
            <w:r w:rsidRPr="007E78BA">
              <w:rPr>
                <w:w w:val="101"/>
              </w:rPr>
              <w:t>Критерии</w:t>
            </w:r>
          </w:p>
        </w:tc>
        <w:tc>
          <w:tcPr>
            <w:tcW w:w="7869" w:type="dxa"/>
            <w:gridSpan w:val="5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ind w:firstLine="708"/>
              <w:jc w:val="center"/>
              <w:rPr>
                <w:w w:val="101"/>
              </w:rPr>
            </w:pPr>
            <w:r w:rsidRPr="007E78BA">
              <w:rPr>
                <w:w w:val="101"/>
              </w:rPr>
              <w:t>Уровни обученности</w:t>
            </w:r>
          </w:p>
        </w:tc>
      </w:tr>
      <w:tr w:rsidR="009562AA" w:rsidRPr="007E78BA" w:rsidTr="005524C4">
        <w:trPr>
          <w:trHeight w:val="270"/>
        </w:trPr>
        <w:tc>
          <w:tcPr>
            <w:tcW w:w="1701" w:type="dxa"/>
            <w:vMerge/>
            <w:vAlign w:val="center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w w:val="101"/>
              </w:rPr>
            </w:pPr>
          </w:p>
        </w:tc>
        <w:tc>
          <w:tcPr>
            <w:tcW w:w="1559" w:type="dxa"/>
          </w:tcPr>
          <w:p w:rsidR="009562AA" w:rsidRPr="007E78BA" w:rsidRDefault="00CD5C8B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w w:val="101"/>
              </w:rPr>
            </w:pPr>
            <w:r w:rsidRPr="007E78BA">
              <w:rPr>
                <w:w w:val="101"/>
              </w:rPr>
              <w:t>Минимальный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w w:val="101"/>
              </w:rPr>
            </w:pPr>
            <w:r w:rsidRPr="007E78BA">
              <w:rPr>
                <w:w w:val="101"/>
              </w:rPr>
              <w:t>Базовый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w w:val="101"/>
              </w:rPr>
            </w:pPr>
            <w:r w:rsidRPr="007E78BA">
              <w:rPr>
                <w:w w:val="101"/>
              </w:rPr>
              <w:t>Повышенный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ind w:right="-92"/>
              <w:jc w:val="both"/>
              <w:rPr>
                <w:w w:val="101"/>
              </w:rPr>
            </w:pPr>
            <w:r w:rsidRPr="007E78BA">
              <w:rPr>
                <w:w w:val="101"/>
              </w:rPr>
              <w:t>Творческий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ind w:right="-142"/>
              <w:rPr>
                <w:w w:val="101"/>
              </w:rPr>
            </w:pPr>
            <w:r w:rsidRPr="007E78BA">
              <w:rPr>
                <w:w w:val="101"/>
              </w:rPr>
              <w:t>Методы и приемы диагностики</w:t>
            </w:r>
          </w:p>
        </w:tc>
      </w:tr>
      <w:tr w:rsidR="009562AA" w:rsidRPr="007E78BA" w:rsidTr="005524C4">
        <w:trPr>
          <w:trHeight w:val="1263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lastRenderedPageBreak/>
              <w:t>Соответствие теоретических знаний программным требованиям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>объём усвоенных знаний составляет менее 60%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suppressAutoHyphens/>
              <w:rPr>
                <w:color w:val="FF0000"/>
                <w:w w:val="101"/>
              </w:rPr>
            </w:pPr>
            <w:r w:rsidRPr="007E78BA">
              <w:t>объём усвоенных знаний составляет более 60%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>объём усвоенных знаний составляет более 80%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>объём усвоенных знаний составляет более 90%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t>Наблюдени</w:t>
            </w:r>
            <w:r w:rsidR="005524C4" w:rsidRPr="007E78BA">
              <w:t xml:space="preserve">е, тестирование, </w:t>
            </w:r>
            <w:r w:rsidRPr="007E78BA">
              <w:t>контрольный</w:t>
            </w:r>
            <w:r w:rsidR="005524C4" w:rsidRPr="007E78BA">
              <w:t xml:space="preserve"> </w:t>
            </w:r>
            <w:r w:rsidRPr="007E78BA">
              <w:t>опрос</w:t>
            </w:r>
            <w:r w:rsidRPr="007E78BA">
              <w:rPr>
                <w:color w:val="000000"/>
                <w:w w:val="101"/>
              </w:rPr>
              <w:t>.</w:t>
            </w:r>
          </w:p>
        </w:tc>
      </w:tr>
      <w:tr w:rsidR="009562AA" w:rsidRPr="007E78BA" w:rsidTr="005524C4">
        <w:trPr>
          <w:trHeight w:val="1498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</w:pPr>
            <w:r w:rsidRPr="007E78BA">
              <w:t>Осмысление и правильность использования специальной терминологии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>не знает термины, не умеет их применять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suppressAutoHyphens/>
            </w:pPr>
            <w:r w:rsidRPr="007E78BA">
              <w:t>знает все термины, но не всегда применяет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>знает все термины умеет их применять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>знает все термины умеет их применять и объяснять их значение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t>Собеседование</w:t>
            </w:r>
          </w:p>
        </w:tc>
      </w:tr>
      <w:tr w:rsidR="009562AA" w:rsidRPr="007E78BA" w:rsidTr="005524C4">
        <w:trPr>
          <w:trHeight w:val="339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</w:pPr>
            <w:r w:rsidRPr="007E78BA">
              <w:t>Соответствие практических умений и навыков программным требованиям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>владеет менее чем 60% предусмотренных умений и навыков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suppressAutoHyphens/>
              <w:snapToGrid w:val="0"/>
            </w:pPr>
            <w:r w:rsidRPr="007E78BA">
              <w:t>владеет более чем 60% предусмотренных умений и навыков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>владеет более чем 80% предусмотренных умений и навыков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>владеет более чем 90% предусмотренных умений и навыков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t>Контрольное задание</w:t>
            </w:r>
          </w:p>
        </w:tc>
      </w:tr>
      <w:tr w:rsidR="009562AA" w:rsidRPr="007E78BA" w:rsidTr="005524C4">
        <w:trPr>
          <w:trHeight w:val="576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</w:pPr>
            <w:r w:rsidRPr="007E78BA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t xml:space="preserve">работает с оборудованием с помощью педагога 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suppressAutoHyphens/>
            </w:pPr>
            <w:r w:rsidRPr="007E78BA">
              <w:t>работает с оборудованием с помощью педагога и самостоятельно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 xml:space="preserve">самостоятельно работает с оборудованием 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>самостоятельно работает с оборудованием, помогает товарищам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t>Контрольное задание</w:t>
            </w:r>
          </w:p>
        </w:tc>
      </w:tr>
      <w:tr w:rsidR="009562AA" w:rsidRPr="007E78BA" w:rsidTr="005524C4">
        <w:trPr>
          <w:trHeight w:val="451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</w:pPr>
            <w:r w:rsidRPr="007E78BA">
              <w:t>Творческий подход к выполнению практических заданий</w:t>
            </w:r>
          </w:p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</w:pP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>выполняет практические задания копируя работы педагога и товарищей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suppressAutoHyphens/>
              <w:rPr>
                <w:color w:val="FF0000"/>
                <w:w w:val="101"/>
              </w:rPr>
            </w:pPr>
            <w:r w:rsidRPr="007E78BA">
              <w:t>выполняет практические задания с элементами творчества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suppressAutoHyphens/>
            </w:pPr>
            <w:r w:rsidRPr="007E78BA">
              <w:t>выполняет практические задания с элементами творчества на среднем художественном уровне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t>выполняет практические задания с элементами творчества на высоком художественном уровне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t>Контрольное задание</w:t>
            </w:r>
          </w:p>
        </w:tc>
      </w:tr>
      <w:tr w:rsidR="009562AA" w:rsidRPr="007E78BA" w:rsidTr="005524C4">
        <w:trPr>
          <w:trHeight w:val="1506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</w:pPr>
            <w:r w:rsidRPr="007E78BA"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rPr>
                <w:color w:val="000000"/>
                <w:w w:val="101"/>
              </w:rPr>
              <w:t>может организовать свое рабочее место с помощью педагога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самостоятельно может организовать свое рабочее место</w:t>
            </w:r>
          </w:p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самостоятельно может организовать свое рабочее место</w:t>
            </w:r>
          </w:p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rPr>
                <w:color w:val="000000"/>
                <w:w w:val="101"/>
              </w:rPr>
              <w:t>самостоятельно может организовать свое рабочее место и помочь товарищам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Наблюдение</w:t>
            </w:r>
          </w:p>
        </w:tc>
      </w:tr>
      <w:tr w:rsidR="009562AA" w:rsidRPr="007E78BA" w:rsidTr="005524C4">
        <w:trPr>
          <w:trHeight w:val="601"/>
        </w:trPr>
        <w:tc>
          <w:tcPr>
            <w:tcW w:w="1701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</w:pPr>
            <w:r w:rsidRPr="007E78BA">
              <w:t xml:space="preserve">Соблюдение правил безопасности 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FF0000"/>
                <w:w w:val="101"/>
              </w:rPr>
            </w:pPr>
            <w:r w:rsidRPr="007E78BA">
              <w:rPr>
                <w:color w:val="000000"/>
                <w:w w:val="101"/>
              </w:rPr>
              <w:t>иногда не соблюдает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rPr>
                <w:color w:val="000000"/>
                <w:w w:val="101"/>
              </w:rPr>
              <w:t>всегда соблюдает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rPr>
                <w:color w:val="000000"/>
                <w:w w:val="101"/>
              </w:rPr>
              <w:t>всегда соблюдает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FF0000"/>
                <w:w w:val="101"/>
              </w:rPr>
            </w:pPr>
            <w:r w:rsidRPr="007E78BA">
              <w:rPr>
                <w:color w:val="000000"/>
                <w:w w:val="101"/>
              </w:rPr>
              <w:t>всегда соблюдает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Наблюдение</w:t>
            </w:r>
          </w:p>
        </w:tc>
      </w:tr>
      <w:tr w:rsidR="009562AA" w:rsidRPr="007E78BA" w:rsidTr="005524C4">
        <w:trPr>
          <w:trHeight w:val="3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2AA" w:rsidRPr="007E78BA" w:rsidRDefault="009562AA" w:rsidP="00022D82">
            <w:pPr>
              <w:snapToGrid w:val="0"/>
            </w:pPr>
            <w:r w:rsidRPr="007E78BA">
              <w:t>Аккуратность и ответственность в работе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удовлетворительно</w:t>
            </w:r>
          </w:p>
        </w:tc>
        <w:tc>
          <w:tcPr>
            <w:tcW w:w="1560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хорошо</w:t>
            </w:r>
          </w:p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отлично</w:t>
            </w:r>
          </w:p>
        </w:tc>
        <w:tc>
          <w:tcPr>
            <w:tcW w:w="1559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отлично</w:t>
            </w:r>
          </w:p>
        </w:tc>
        <w:tc>
          <w:tcPr>
            <w:tcW w:w="1632" w:type="dxa"/>
          </w:tcPr>
          <w:p w:rsidR="009562AA" w:rsidRPr="007E78BA" w:rsidRDefault="009562AA" w:rsidP="00022D82">
            <w:pPr>
              <w:tabs>
                <w:tab w:val="left" w:pos="0"/>
                <w:tab w:val="left" w:pos="390"/>
                <w:tab w:val="left" w:pos="532"/>
                <w:tab w:val="right" w:leader="dot" w:pos="9497"/>
              </w:tabs>
              <w:jc w:val="both"/>
              <w:rPr>
                <w:color w:val="000000"/>
                <w:w w:val="101"/>
              </w:rPr>
            </w:pPr>
            <w:r w:rsidRPr="007E78BA">
              <w:rPr>
                <w:color w:val="000000"/>
                <w:w w:val="101"/>
              </w:rPr>
              <w:t>Наблюдение</w:t>
            </w:r>
          </w:p>
        </w:tc>
      </w:tr>
    </w:tbl>
    <w:p w:rsidR="009562AA" w:rsidRPr="007E78BA" w:rsidRDefault="009562AA" w:rsidP="007B0602">
      <w:pPr>
        <w:pStyle w:val="a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62AA" w:rsidRPr="007E78BA" w:rsidRDefault="009562AA" w:rsidP="005524C4">
      <w:pPr>
        <w:pStyle w:val="a3"/>
        <w:contextualSpacing/>
        <w:jc w:val="center"/>
        <w:rPr>
          <w:rFonts w:ascii="Times New Roman" w:eastAsia="MS Mincho" w:hAnsi="Times New Roman" w:cs="Times New Roman"/>
          <w:i w:val="0"/>
          <w:iCs w:val="0"/>
          <w:sz w:val="24"/>
          <w:szCs w:val="24"/>
        </w:rPr>
      </w:pPr>
      <w:r w:rsidRPr="007E78BA">
        <w:rPr>
          <w:rFonts w:ascii="Times New Roman" w:hAnsi="Times New Roman" w:cs="Times New Roman"/>
          <w:i w:val="0"/>
          <w:iCs w:val="0"/>
          <w:sz w:val="24"/>
          <w:szCs w:val="24"/>
        </w:rPr>
        <w:t>СПИСОК ЛИТЕРАТУРЫ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t>Федеральный закон РФ от 29.12.2012 г. N 273-ФЗ «Об образовании в Российской Федерации».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lastRenderedPageBreak/>
        <w:t>Концепция развития дополнительного образования детей (Распоряжение Правительства РФ от 4 сентября 2014 г. № 1726-р).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– Постановление Главного государственного санитарного врача РФ от 04.07.2014 № 41 «Об утверждении СанПиН 2.4.4.3172-14.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t>Порядок организации и осуществления образовательной деятельности по дополнительным общеобразовательным программам. – Приказ Минобрнауки России от 29 августа 2013 г. № 1008.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t>Примерные требования к программам дополнительного образования детей. – Письмо Минобрнауки России от 11.12.2006 г. № 06-1844.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t>Положение о дополнительной общеобразовательной программе МБУДО «Дом детского творчества им. В. Дубинина».</w:t>
      </w:r>
    </w:p>
    <w:p w:rsidR="009562AA" w:rsidRPr="007E78BA" w:rsidRDefault="009562AA" w:rsidP="00F179D3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7E78BA">
        <w:rPr>
          <w:lang w:eastAsia="en-US"/>
        </w:rPr>
        <w:t>Методические рекомендации по проектированию дополнительных общеобразовательных программ. Разработаны ФГАУ «Федеральный институт развития образования».</w:t>
      </w:r>
    </w:p>
    <w:p w:rsidR="009562AA" w:rsidRPr="007E78BA" w:rsidRDefault="009562AA" w:rsidP="00F179D3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color w:val="000000"/>
          <w:lang w:eastAsia="ar-SA"/>
        </w:rPr>
      </w:pPr>
      <w:r w:rsidRPr="007E78BA">
        <w:rPr>
          <w:color w:val="000000"/>
          <w:lang w:eastAsia="ar-SA"/>
        </w:rPr>
        <w:t>Федеральный государственный образовательный стандарт начального общего образования. М. Просвещение, 2010.</w:t>
      </w:r>
    </w:p>
    <w:p w:rsidR="009562AA" w:rsidRPr="007E78BA" w:rsidRDefault="009562AA" w:rsidP="00F179D3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color w:val="000000"/>
          <w:lang w:eastAsia="ar-SA"/>
        </w:rPr>
      </w:pPr>
      <w:r w:rsidRPr="007E78BA">
        <w:rPr>
          <w:color w:val="000000"/>
          <w:lang w:eastAsia="ar-SA"/>
        </w:rPr>
        <w:t>Федеральный государственный образовательный стандарт основного общего образования. М. Просвещение, 2011.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Аксенов, Ю. А. Практические советы самодеятельным художникам. / Ю. Аксенов - </w:t>
      </w:r>
      <w:proofErr w:type="spellStart"/>
      <w:r w:rsidRPr="007E78BA">
        <w:rPr>
          <w:lang w:eastAsia="en-US"/>
        </w:rPr>
        <w:t>Малоярославецкая</w:t>
      </w:r>
      <w:proofErr w:type="spellEnd"/>
      <w:r w:rsidRPr="007E78BA">
        <w:rPr>
          <w:lang w:eastAsia="en-US"/>
        </w:rPr>
        <w:t xml:space="preserve"> городская типография, 2011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Выготский, Л. Воображение и творчество в детском возрасте. / </w:t>
      </w:r>
      <w:proofErr w:type="spellStart"/>
      <w:r w:rsidRPr="007E78BA">
        <w:rPr>
          <w:lang w:eastAsia="en-US"/>
        </w:rPr>
        <w:t>Л.Выготский</w:t>
      </w:r>
      <w:proofErr w:type="spellEnd"/>
      <w:r w:rsidRPr="007E78BA">
        <w:rPr>
          <w:lang w:eastAsia="en-US"/>
        </w:rPr>
        <w:t xml:space="preserve"> - М., 1991.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Грек, В.А. Рисую штрихом. / В.А. Грек [текст] - Минск: «</w:t>
      </w:r>
      <w:proofErr w:type="spellStart"/>
      <w:r w:rsidRPr="007E78BA">
        <w:rPr>
          <w:lang w:eastAsia="en-US"/>
        </w:rPr>
        <w:t>Скорына</w:t>
      </w:r>
      <w:proofErr w:type="spellEnd"/>
      <w:r w:rsidRPr="007E78BA">
        <w:rPr>
          <w:lang w:eastAsia="en-US"/>
        </w:rPr>
        <w:t>», 1992. – 41 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Грунтовский</w:t>
      </w:r>
      <w:proofErr w:type="spellEnd"/>
      <w:r w:rsidRPr="007E78BA">
        <w:rPr>
          <w:lang w:eastAsia="en-US"/>
        </w:rPr>
        <w:t xml:space="preserve">, А.В., Назарова А.Г. Ефим Васильевич Честняков. / А.В. </w:t>
      </w:r>
      <w:proofErr w:type="spellStart"/>
      <w:r w:rsidRPr="007E78BA">
        <w:rPr>
          <w:lang w:eastAsia="en-US"/>
        </w:rPr>
        <w:t>Грунтовский</w:t>
      </w:r>
      <w:proofErr w:type="spellEnd"/>
      <w:r w:rsidRPr="007E78BA">
        <w:rPr>
          <w:lang w:eastAsia="en-US"/>
        </w:rPr>
        <w:t>, А.Г. Назарова [электронный ресурс] // Русская земля. Журнал о русской истории и культуре http://www.rusland.spb.ru/is I 1htm - Язык русский: доступ свободный.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Демакова, Т.И. Развитие креативности младшего школьника на уроках изобразительного искусства [электронный ресурс] http:// </w:t>
      </w:r>
      <w:proofErr w:type="spellStart"/>
      <w:r w:rsidRPr="007E78BA">
        <w:rPr>
          <w:lang w:eastAsia="en-US"/>
        </w:rPr>
        <w:t>festival</w:t>
      </w:r>
      <w:proofErr w:type="spellEnd"/>
      <w:r w:rsidRPr="007E78BA">
        <w:rPr>
          <w:lang w:eastAsia="en-US"/>
        </w:rPr>
        <w:t>. 1 september.ru /</w:t>
      </w:r>
      <w:proofErr w:type="spellStart"/>
      <w:r w:rsidRPr="007E78BA">
        <w:rPr>
          <w:lang w:eastAsia="en-US"/>
        </w:rPr>
        <w:t>articles</w:t>
      </w:r>
      <w:proofErr w:type="spellEnd"/>
      <w:r w:rsidRPr="007E78BA">
        <w:rPr>
          <w:lang w:eastAsia="en-US"/>
        </w:rPr>
        <w:t xml:space="preserve"> / 312879/ - Язык русский: доступ свободный.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Джин Фрэнкс. Рисунок карандашом. / АСТ, Астрель. 2007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Клиентов, А.Е. Народные промыслы. / А.Е. Клиентов [текст] - М.: «Белый город», 2003. – 50 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Кожохина</w:t>
      </w:r>
      <w:proofErr w:type="spellEnd"/>
      <w:r w:rsidRPr="007E78BA">
        <w:rPr>
          <w:lang w:eastAsia="en-US"/>
        </w:rPr>
        <w:t xml:space="preserve">, С.К. Путешествие в мир искусства. / С.К. </w:t>
      </w:r>
      <w:proofErr w:type="spellStart"/>
      <w:r w:rsidRPr="007E78BA">
        <w:rPr>
          <w:lang w:eastAsia="en-US"/>
        </w:rPr>
        <w:t>Кожохина</w:t>
      </w:r>
      <w:proofErr w:type="spellEnd"/>
      <w:r w:rsidRPr="007E78BA">
        <w:rPr>
          <w:lang w:eastAsia="en-US"/>
        </w:rPr>
        <w:t xml:space="preserve"> [текст] - Ярославль: «Пионер», 2001. – 120 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Концепция художественного образования в Российской Федерации [электронный ресурс] </w:t>
      </w:r>
      <w:hyperlink r:id="rId10" w:history="1">
        <w:r w:rsidRPr="007E78BA">
          <w:rPr>
            <w:rStyle w:val="ae"/>
            <w:lang w:eastAsia="en-US"/>
          </w:rPr>
          <w:t>http://www.bestpravo.ru/federalnoje/dg-akty/q0g.htm</w:t>
        </w:r>
      </w:hyperlink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Красный Ю.Е </w:t>
      </w:r>
      <w:r w:rsidRPr="007E78BA">
        <w:t xml:space="preserve">Мультфильм руками детей. Кн. для </w:t>
      </w:r>
      <w:proofErr w:type="gramStart"/>
      <w:r w:rsidRPr="007E78BA">
        <w:t>учителя.-</w:t>
      </w:r>
      <w:proofErr w:type="gramEnd"/>
      <w:r w:rsidRPr="007E78BA">
        <w:t xml:space="preserve"> М.: Просвещение, 1990.-176с.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Лободина</w:t>
      </w:r>
      <w:proofErr w:type="spellEnd"/>
      <w:r w:rsidRPr="007E78BA">
        <w:rPr>
          <w:lang w:eastAsia="en-US"/>
        </w:rPr>
        <w:t xml:space="preserve">, С. Как развивать способности ребенка. / </w:t>
      </w:r>
      <w:proofErr w:type="spellStart"/>
      <w:r w:rsidRPr="007E78BA">
        <w:rPr>
          <w:lang w:eastAsia="en-US"/>
        </w:rPr>
        <w:t>С.Лободина</w:t>
      </w:r>
      <w:proofErr w:type="spellEnd"/>
      <w:r w:rsidRPr="007E78BA">
        <w:rPr>
          <w:lang w:eastAsia="en-US"/>
        </w:rPr>
        <w:t xml:space="preserve"> - СПб. 1997.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Марысаев</w:t>
      </w:r>
      <w:proofErr w:type="spellEnd"/>
      <w:r w:rsidRPr="007E78BA">
        <w:rPr>
          <w:lang w:eastAsia="en-US"/>
        </w:rPr>
        <w:t xml:space="preserve">, В.Б. Рисование: теория. 3-5 </w:t>
      </w:r>
      <w:proofErr w:type="spellStart"/>
      <w:r w:rsidRPr="007E78BA">
        <w:rPr>
          <w:lang w:eastAsia="en-US"/>
        </w:rPr>
        <w:t>кл</w:t>
      </w:r>
      <w:proofErr w:type="spellEnd"/>
      <w:r w:rsidRPr="007E78BA">
        <w:rPr>
          <w:lang w:eastAsia="en-US"/>
        </w:rPr>
        <w:t xml:space="preserve">. / В.Б. </w:t>
      </w:r>
      <w:proofErr w:type="spellStart"/>
      <w:r w:rsidRPr="007E78BA">
        <w:rPr>
          <w:lang w:eastAsia="en-US"/>
        </w:rPr>
        <w:t>Марысаев</w:t>
      </w:r>
      <w:proofErr w:type="spellEnd"/>
      <w:r w:rsidRPr="007E78BA">
        <w:rPr>
          <w:lang w:eastAsia="en-US"/>
        </w:rPr>
        <w:t xml:space="preserve"> [текст] - М.: «</w:t>
      </w:r>
      <w:proofErr w:type="spellStart"/>
      <w:r w:rsidRPr="007E78BA">
        <w:rPr>
          <w:lang w:eastAsia="en-US"/>
        </w:rPr>
        <w:t>Рольф</w:t>
      </w:r>
      <w:proofErr w:type="spellEnd"/>
      <w:r w:rsidRPr="007E78BA">
        <w:rPr>
          <w:lang w:eastAsia="en-US"/>
        </w:rPr>
        <w:t>», 1999.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Мосин, И.Г. Рисование-2. Учебное пособие для педагогов, воспитателей, родителей. / И.Г. Мосин [текст] И.Г. Мосин [иллюстрации] - Екатеринбург: «У-Фактория», 2000. – 120с.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Немов, Р.С. Психология: Учеб. пособие для студентов высших </w:t>
      </w:r>
      <w:proofErr w:type="spellStart"/>
      <w:r w:rsidRPr="007E78BA">
        <w:rPr>
          <w:lang w:eastAsia="en-US"/>
        </w:rPr>
        <w:t>пед</w:t>
      </w:r>
      <w:proofErr w:type="spellEnd"/>
      <w:r w:rsidRPr="007E78BA">
        <w:rPr>
          <w:lang w:eastAsia="en-US"/>
        </w:rPr>
        <w:t xml:space="preserve">. учеб. заведений. В 3 кн. Кн. 2 психология образования. / Р.С. Немов [текст] – М.: </w:t>
      </w:r>
      <w:proofErr w:type="spellStart"/>
      <w:r w:rsidRPr="007E78BA">
        <w:rPr>
          <w:lang w:eastAsia="en-US"/>
        </w:rPr>
        <w:t>Гуманит</w:t>
      </w:r>
      <w:proofErr w:type="spellEnd"/>
      <w:r w:rsidRPr="007E78BA">
        <w:rPr>
          <w:lang w:eastAsia="en-US"/>
        </w:rPr>
        <w:t>. изд. Центр ВЛАДОС, 1998. – 608с.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Основы народного и декоративно-прикладного искусства. Программа I-IV </w:t>
      </w:r>
      <w:proofErr w:type="spellStart"/>
      <w:r w:rsidRPr="007E78BA">
        <w:rPr>
          <w:lang w:eastAsia="en-US"/>
        </w:rPr>
        <w:t>кл</w:t>
      </w:r>
      <w:proofErr w:type="spellEnd"/>
      <w:r w:rsidRPr="007E78BA">
        <w:rPr>
          <w:lang w:eastAsia="en-US"/>
        </w:rPr>
        <w:t xml:space="preserve">. для школ с углубленным изучением предметов художественно-эстетического цикла. / Т.Я. </w:t>
      </w:r>
      <w:proofErr w:type="spellStart"/>
      <w:r w:rsidRPr="007E78BA">
        <w:rPr>
          <w:lang w:eastAsia="en-US"/>
        </w:rPr>
        <w:t>Шпикалова</w:t>
      </w:r>
      <w:proofErr w:type="spellEnd"/>
      <w:r w:rsidRPr="007E78BA">
        <w:rPr>
          <w:lang w:eastAsia="en-US"/>
        </w:rPr>
        <w:t xml:space="preserve"> [текст] - М.: «Просвещение», 1992.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Рисунок для изостудий: от простого к сложному. / А.Ф. Конев, И.Б. Маланов [текст] – М.: АСТ, Мн.: </w:t>
      </w:r>
      <w:proofErr w:type="spellStart"/>
      <w:r w:rsidRPr="007E78BA">
        <w:rPr>
          <w:lang w:eastAsia="en-US"/>
        </w:rPr>
        <w:t>Харвест</w:t>
      </w:r>
      <w:proofErr w:type="spellEnd"/>
      <w:r w:rsidRPr="007E78BA">
        <w:rPr>
          <w:lang w:eastAsia="en-US"/>
        </w:rPr>
        <w:t>, 2006. – 240с.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lastRenderedPageBreak/>
        <w:t>Рутковская, А.А. Рисование в начальной школе. \ А.А. Рутковская [текст] - СПб: «Нева»; М.: «Олма-Пресс», 2003. – 192с.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Савенков, А.И. Маленький исследователь: коллективное творчество младших школьников. \ А.И. Савенков [текст], А.А. Селиванов [иллюстрации] – Ярославль: Академия развития, 2004. – 128с.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Савенков, А.И. Детская одаренность: развитие средствами искусства. / А.И. Савенков - М., 1999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Сокольникова, Н. М. Изобразительное искусство для детей. Натюрморт. Портрет. Пейзаж. / Сокольникова, Н. М АСТ, Астрель., 2010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Тюфанова</w:t>
      </w:r>
      <w:proofErr w:type="spellEnd"/>
      <w:r w:rsidRPr="007E78BA">
        <w:rPr>
          <w:lang w:eastAsia="en-US"/>
        </w:rPr>
        <w:t xml:space="preserve">, И.В. Мастерская юных художников. Конспекты занятий. \ И.В. </w:t>
      </w:r>
      <w:proofErr w:type="spellStart"/>
      <w:r w:rsidRPr="007E78BA">
        <w:rPr>
          <w:lang w:eastAsia="en-US"/>
        </w:rPr>
        <w:t>Тюфанова</w:t>
      </w:r>
      <w:proofErr w:type="spellEnd"/>
      <w:r w:rsidRPr="007E78BA">
        <w:rPr>
          <w:lang w:eastAsia="en-US"/>
        </w:rPr>
        <w:t xml:space="preserve"> [текст] - СПб: «Детство-Пресс», 2002. – 80 с. 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>Уатт, Ф. Как научиться рисовать. Универсальное пособие для детей и взрослых. / Ф. Уатт [текст] М.Д. Лахути [перевод с англ.] - М.: «</w:t>
      </w:r>
      <w:proofErr w:type="spellStart"/>
      <w:r w:rsidRPr="007E78BA">
        <w:rPr>
          <w:lang w:eastAsia="en-US"/>
        </w:rPr>
        <w:t>Росмэн</w:t>
      </w:r>
      <w:proofErr w:type="spellEnd"/>
      <w:r w:rsidRPr="007E78BA">
        <w:rPr>
          <w:lang w:eastAsia="en-US"/>
        </w:rPr>
        <w:t>», 2002. – 96с.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7E78BA">
        <w:rPr>
          <w:lang w:eastAsia="en-US"/>
        </w:rPr>
        <w:t xml:space="preserve">Хосе М. </w:t>
      </w:r>
      <w:proofErr w:type="spellStart"/>
      <w:r w:rsidRPr="007E78BA">
        <w:rPr>
          <w:lang w:eastAsia="en-US"/>
        </w:rPr>
        <w:t>Паррамон</w:t>
      </w:r>
      <w:proofErr w:type="spellEnd"/>
      <w:r w:rsidRPr="007E78BA">
        <w:rPr>
          <w:lang w:eastAsia="en-US"/>
        </w:rPr>
        <w:t>. Как рисовать. Путь к мастерству. / АРТ – Родник, 2001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Шпикалова</w:t>
      </w:r>
      <w:proofErr w:type="spellEnd"/>
      <w:r w:rsidRPr="007E78BA">
        <w:rPr>
          <w:lang w:eastAsia="en-US"/>
        </w:rPr>
        <w:t xml:space="preserve">, Т.Я. Изобразительное искусство во втором классе. Пособие для учителей. \ Т.Я. </w:t>
      </w:r>
      <w:proofErr w:type="spellStart"/>
      <w:r w:rsidRPr="007E78BA">
        <w:rPr>
          <w:lang w:eastAsia="en-US"/>
        </w:rPr>
        <w:t>Шпикалова</w:t>
      </w:r>
      <w:proofErr w:type="spellEnd"/>
      <w:r w:rsidRPr="007E78BA">
        <w:rPr>
          <w:lang w:eastAsia="en-US"/>
        </w:rPr>
        <w:t xml:space="preserve"> [текст] - М.: «Просвещение», 1984.</w:t>
      </w:r>
    </w:p>
    <w:p w:rsidR="009562AA" w:rsidRPr="007E78BA" w:rsidRDefault="009562AA" w:rsidP="00F17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lang w:eastAsia="en-US"/>
        </w:rPr>
      </w:pPr>
      <w:proofErr w:type="spellStart"/>
      <w:r w:rsidRPr="007E78BA">
        <w:rPr>
          <w:lang w:eastAsia="en-US"/>
        </w:rPr>
        <w:t>Эймис</w:t>
      </w:r>
      <w:proofErr w:type="spellEnd"/>
      <w:r w:rsidRPr="007E78BA">
        <w:rPr>
          <w:lang w:eastAsia="en-US"/>
        </w:rPr>
        <w:t xml:space="preserve"> Л. Дж. Рисуем 50 животных. / ООО «</w:t>
      </w:r>
      <w:proofErr w:type="spellStart"/>
      <w:r w:rsidRPr="007E78BA">
        <w:rPr>
          <w:lang w:eastAsia="en-US"/>
        </w:rPr>
        <w:t>Поппури</w:t>
      </w:r>
      <w:proofErr w:type="spellEnd"/>
      <w:r w:rsidRPr="007E78BA">
        <w:rPr>
          <w:lang w:eastAsia="en-US"/>
        </w:rPr>
        <w:t>», 2000.</w:t>
      </w:r>
    </w:p>
    <w:p w:rsidR="009562AA" w:rsidRPr="007E78BA" w:rsidRDefault="009562AA" w:rsidP="005524C4">
      <w:pPr>
        <w:tabs>
          <w:tab w:val="left" w:pos="426"/>
        </w:tabs>
        <w:suppressAutoHyphens/>
        <w:spacing w:after="160" w:line="259" w:lineRule="auto"/>
        <w:ind w:left="284" w:hanging="284"/>
        <w:jc w:val="both"/>
        <w:rPr>
          <w:color w:val="000000"/>
          <w:lang w:eastAsia="ar-SA"/>
        </w:rPr>
      </w:pPr>
    </w:p>
    <w:p w:rsidR="009562AA" w:rsidRPr="007E78BA" w:rsidRDefault="009562AA" w:rsidP="00AA015E">
      <w:pPr>
        <w:pStyle w:val="a3"/>
        <w:ind w:left="284" w:hanging="284"/>
        <w:jc w:val="both"/>
        <w:rPr>
          <w:rFonts w:ascii="Times New Roman" w:eastAsia="MS Mincho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62AA" w:rsidRPr="007E78BA" w:rsidRDefault="009562AA" w:rsidP="00AA015E">
      <w:pPr>
        <w:ind w:left="284" w:hanging="284"/>
        <w:jc w:val="both"/>
        <w:rPr>
          <w:lang w:eastAsia="en-US"/>
        </w:rPr>
      </w:pPr>
    </w:p>
    <w:p w:rsidR="009562AA" w:rsidRPr="007E78BA" w:rsidRDefault="009562AA" w:rsidP="007B0602">
      <w:pPr>
        <w:pStyle w:val="a3"/>
        <w:jc w:val="center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sectPr w:rsidR="009562AA" w:rsidRPr="007E78BA" w:rsidSect="00FD316C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56" w:rsidRDefault="00386C56">
      <w:r>
        <w:separator/>
      </w:r>
    </w:p>
  </w:endnote>
  <w:endnote w:type="continuationSeparator" w:id="0">
    <w:p w:rsidR="00386C56" w:rsidRDefault="0038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56" w:rsidRDefault="00386C56" w:rsidP="002E485A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35652">
      <w:rPr>
        <w:rStyle w:val="af3"/>
        <w:noProof/>
      </w:rPr>
      <w:t>22</w:t>
    </w:r>
    <w:r>
      <w:rPr>
        <w:rStyle w:val="af3"/>
      </w:rPr>
      <w:fldChar w:fldCharType="end"/>
    </w:r>
  </w:p>
  <w:p w:rsidR="00386C56" w:rsidRDefault="00386C56" w:rsidP="002E485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56" w:rsidRDefault="00386C56">
      <w:r>
        <w:separator/>
      </w:r>
    </w:p>
  </w:footnote>
  <w:footnote w:type="continuationSeparator" w:id="0">
    <w:p w:rsidR="00386C56" w:rsidRDefault="0038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CED"/>
    <w:multiLevelType w:val="multilevel"/>
    <w:tmpl w:val="176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63C"/>
    <w:multiLevelType w:val="multilevel"/>
    <w:tmpl w:val="408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D64E3"/>
    <w:multiLevelType w:val="hybridMultilevel"/>
    <w:tmpl w:val="66B6DA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30090"/>
    <w:multiLevelType w:val="hybridMultilevel"/>
    <w:tmpl w:val="FD94AB9C"/>
    <w:lvl w:ilvl="0" w:tplc="EBD4B9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322D7"/>
    <w:multiLevelType w:val="hybridMultilevel"/>
    <w:tmpl w:val="A4FCE46C"/>
    <w:lvl w:ilvl="0" w:tplc="EBD4B9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136B89"/>
    <w:multiLevelType w:val="multilevel"/>
    <w:tmpl w:val="756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96534"/>
    <w:multiLevelType w:val="hybridMultilevel"/>
    <w:tmpl w:val="C4D25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F6A1E"/>
    <w:multiLevelType w:val="multilevel"/>
    <w:tmpl w:val="0C2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635CA"/>
    <w:multiLevelType w:val="hybridMultilevel"/>
    <w:tmpl w:val="AD66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66EA"/>
    <w:multiLevelType w:val="hybridMultilevel"/>
    <w:tmpl w:val="73061186"/>
    <w:lvl w:ilvl="0" w:tplc="B344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3FCE"/>
    <w:multiLevelType w:val="hybridMultilevel"/>
    <w:tmpl w:val="B6D23B98"/>
    <w:lvl w:ilvl="0" w:tplc="EBD4B93C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73444"/>
    <w:multiLevelType w:val="hybridMultilevel"/>
    <w:tmpl w:val="89D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7AAC"/>
    <w:multiLevelType w:val="hybridMultilevel"/>
    <w:tmpl w:val="CD58503C"/>
    <w:lvl w:ilvl="0" w:tplc="705617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353508"/>
    <w:multiLevelType w:val="hybridMultilevel"/>
    <w:tmpl w:val="97704306"/>
    <w:lvl w:ilvl="0" w:tplc="9790F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2235"/>
    <w:multiLevelType w:val="hybridMultilevel"/>
    <w:tmpl w:val="1ED64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9E07D7"/>
    <w:multiLevelType w:val="hybridMultilevel"/>
    <w:tmpl w:val="E0D0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44E2"/>
    <w:multiLevelType w:val="multilevel"/>
    <w:tmpl w:val="C7E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17555"/>
    <w:multiLevelType w:val="hybridMultilevel"/>
    <w:tmpl w:val="43A47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F16422"/>
    <w:multiLevelType w:val="hybridMultilevel"/>
    <w:tmpl w:val="7C8A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7C3F39"/>
    <w:multiLevelType w:val="hybridMultilevel"/>
    <w:tmpl w:val="3DB22824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1" w:tplc="6DF49A10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9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  <w:num w:numId="18">
    <w:abstractNumId w:val="16"/>
  </w:num>
  <w:num w:numId="19">
    <w:abstractNumId w:val="5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4"/>
    <w:rsid w:val="00017B62"/>
    <w:rsid w:val="00020E90"/>
    <w:rsid w:val="00022D82"/>
    <w:rsid w:val="00042311"/>
    <w:rsid w:val="00054B38"/>
    <w:rsid w:val="000645F6"/>
    <w:rsid w:val="00064998"/>
    <w:rsid w:val="00065C20"/>
    <w:rsid w:val="00066D24"/>
    <w:rsid w:val="00085EF7"/>
    <w:rsid w:val="00093D66"/>
    <w:rsid w:val="00095F91"/>
    <w:rsid w:val="000A2213"/>
    <w:rsid w:val="000A398F"/>
    <w:rsid w:val="000A3A45"/>
    <w:rsid w:val="000A7210"/>
    <w:rsid w:val="000B0F40"/>
    <w:rsid w:val="000B1163"/>
    <w:rsid w:val="000B4A33"/>
    <w:rsid w:val="000E04A3"/>
    <w:rsid w:val="000F5936"/>
    <w:rsid w:val="000F727C"/>
    <w:rsid w:val="0010141F"/>
    <w:rsid w:val="001044B6"/>
    <w:rsid w:val="0011359F"/>
    <w:rsid w:val="00122FA4"/>
    <w:rsid w:val="00133AC4"/>
    <w:rsid w:val="00140AB3"/>
    <w:rsid w:val="00161EEC"/>
    <w:rsid w:val="00163472"/>
    <w:rsid w:val="001644F8"/>
    <w:rsid w:val="001671FB"/>
    <w:rsid w:val="00194BDB"/>
    <w:rsid w:val="001B5BE9"/>
    <w:rsid w:val="001C2DF9"/>
    <w:rsid w:val="001C5FCD"/>
    <w:rsid w:val="001D37E8"/>
    <w:rsid w:val="001D6381"/>
    <w:rsid w:val="001E52BD"/>
    <w:rsid w:val="001E65A4"/>
    <w:rsid w:val="001F047A"/>
    <w:rsid w:val="001F20D9"/>
    <w:rsid w:val="0020548C"/>
    <w:rsid w:val="00216830"/>
    <w:rsid w:val="00223E12"/>
    <w:rsid w:val="0023051B"/>
    <w:rsid w:val="00237C93"/>
    <w:rsid w:val="00271ABF"/>
    <w:rsid w:val="002960F5"/>
    <w:rsid w:val="00297D2E"/>
    <w:rsid w:val="002A15ED"/>
    <w:rsid w:val="002A1A95"/>
    <w:rsid w:val="002B7AC8"/>
    <w:rsid w:val="002D4754"/>
    <w:rsid w:val="002E485A"/>
    <w:rsid w:val="002E4CF5"/>
    <w:rsid w:val="002E77A8"/>
    <w:rsid w:val="002F0B2C"/>
    <w:rsid w:val="002F76A1"/>
    <w:rsid w:val="00303320"/>
    <w:rsid w:val="00323B22"/>
    <w:rsid w:val="00331876"/>
    <w:rsid w:val="00341271"/>
    <w:rsid w:val="00344943"/>
    <w:rsid w:val="00345CA7"/>
    <w:rsid w:val="00346036"/>
    <w:rsid w:val="003631B9"/>
    <w:rsid w:val="00363571"/>
    <w:rsid w:val="003643CD"/>
    <w:rsid w:val="00373E48"/>
    <w:rsid w:val="00384344"/>
    <w:rsid w:val="003854AB"/>
    <w:rsid w:val="00386C56"/>
    <w:rsid w:val="003A23F5"/>
    <w:rsid w:val="003A6B92"/>
    <w:rsid w:val="003B1CE4"/>
    <w:rsid w:val="003B5581"/>
    <w:rsid w:val="003C01F1"/>
    <w:rsid w:val="003C47E0"/>
    <w:rsid w:val="003D7B57"/>
    <w:rsid w:val="003E28D4"/>
    <w:rsid w:val="003E7316"/>
    <w:rsid w:val="003E775B"/>
    <w:rsid w:val="00403AEE"/>
    <w:rsid w:val="004112A6"/>
    <w:rsid w:val="00421F67"/>
    <w:rsid w:val="004272C2"/>
    <w:rsid w:val="00433C1A"/>
    <w:rsid w:val="00445EDF"/>
    <w:rsid w:val="00456554"/>
    <w:rsid w:val="00456614"/>
    <w:rsid w:val="004604BE"/>
    <w:rsid w:val="00461FB9"/>
    <w:rsid w:val="004621D5"/>
    <w:rsid w:val="004648A4"/>
    <w:rsid w:val="00467594"/>
    <w:rsid w:val="00485267"/>
    <w:rsid w:val="00490D91"/>
    <w:rsid w:val="00491B04"/>
    <w:rsid w:val="00493F62"/>
    <w:rsid w:val="004A60B2"/>
    <w:rsid w:val="004A6D66"/>
    <w:rsid w:val="004B2E79"/>
    <w:rsid w:val="004C378D"/>
    <w:rsid w:val="004C594F"/>
    <w:rsid w:val="004D2915"/>
    <w:rsid w:val="004D47CE"/>
    <w:rsid w:val="004D579C"/>
    <w:rsid w:val="004D613A"/>
    <w:rsid w:val="004E0F4E"/>
    <w:rsid w:val="004E7B71"/>
    <w:rsid w:val="004F0064"/>
    <w:rsid w:val="004F2AC0"/>
    <w:rsid w:val="0050203E"/>
    <w:rsid w:val="005173A6"/>
    <w:rsid w:val="005243B0"/>
    <w:rsid w:val="00527901"/>
    <w:rsid w:val="0053065D"/>
    <w:rsid w:val="005324DF"/>
    <w:rsid w:val="005340AB"/>
    <w:rsid w:val="005341D5"/>
    <w:rsid w:val="00535F85"/>
    <w:rsid w:val="005508C1"/>
    <w:rsid w:val="005524C4"/>
    <w:rsid w:val="005556A3"/>
    <w:rsid w:val="00556774"/>
    <w:rsid w:val="0056307B"/>
    <w:rsid w:val="00563C3F"/>
    <w:rsid w:val="005676B7"/>
    <w:rsid w:val="00571A56"/>
    <w:rsid w:val="005729AA"/>
    <w:rsid w:val="00595BC7"/>
    <w:rsid w:val="005A3A35"/>
    <w:rsid w:val="005A7228"/>
    <w:rsid w:val="005B17C4"/>
    <w:rsid w:val="005B629D"/>
    <w:rsid w:val="005B779A"/>
    <w:rsid w:val="005C5E0E"/>
    <w:rsid w:val="005D1CCF"/>
    <w:rsid w:val="005E3006"/>
    <w:rsid w:val="005E650E"/>
    <w:rsid w:val="005E6F67"/>
    <w:rsid w:val="005F1413"/>
    <w:rsid w:val="005F7891"/>
    <w:rsid w:val="00601711"/>
    <w:rsid w:val="00620B55"/>
    <w:rsid w:val="00622820"/>
    <w:rsid w:val="00636927"/>
    <w:rsid w:val="006409CF"/>
    <w:rsid w:val="00666CDE"/>
    <w:rsid w:val="00671EA5"/>
    <w:rsid w:val="0067533B"/>
    <w:rsid w:val="00690B51"/>
    <w:rsid w:val="006911D3"/>
    <w:rsid w:val="006965DF"/>
    <w:rsid w:val="006A3CDF"/>
    <w:rsid w:val="006A58FB"/>
    <w:rsid w:val="006D0B2F"/>
    <w:rsid w:val="006E1A6D"/>
    <w:rsid w:val="006E5234"/>
    <w:rsid w:val="006F0004"/>
    <w:rsid w:val="00700CDE"/>
    <w:rsid w:val="007010C3"/>
    <w:rsid w:val="00701DC9"/>
    <w:rsid w:val="00710682"/>
    <w:rsid w:val="00722DBE"/>
    <w:rsid w:val="007237EF"/>
    <w:rsid w:val="00724EAF"/>
    <w:rsid w:val="0072565E"/>
    <w:rsid w:val="00727A6F"/>
    <w:rsid w:val="007302E4"/>
    <w:rsid w:val="007322E7"/>
    <w:rsid w:val="007338AF"/>
    <w:rsid w:val="007357C5"/>
    <w:rsid w:val="007365FB"/>
    <w:rsid w:val="00743666"/>
    <w:rsid w:val="007514C3"/>
    <w:rsid w:val="00757E08"/>
    <w:rsid w:val="0076270F"/>
    <w:rsid w:val="00766470"/>
    <w:rsid w:val="00783862"/>
    <w:rsid w:val="0078409A"/>
    <w:rsid w:val="00786EC4"/>
    <w:rsid w:val="007969F8"/>
    <w:rsid w:val="00796CDC"/>
    <w:rsid w:val="007A574F"/>
    <w:rsid w:val="007B0602"/>
    <w:rsid w:val="007B187F"/>
    <w:rsid w:val="007C50B1"/>
    <w:rsid w:val="007C5616"/>
    <w:rsid w:val="007D3692"/>
    <w:rsid w:val="007E78BA"/>
    <w:rsid w:val="007F024E"/>
    <w:rsid w:val="00806413"/>
    <w:rsid w:val="008078FE"/>
    <w:rsid w:val="00813E38"/>
    <w:rsid w:val="00815557"/>
    <w:rsid w:val="0082419A"/>
    <w:rsid w:val="00835652"/>
    <w:rsid w:val="008440D1"/>
    <w:rsid w:val="00850389"/>
    <w:rsid w:val="00860D27"/>
    <w:rsid w:val="00863FB1"/>
    <w:rsid w:val="00870D09"/>
    <w:rsid w:val="0087217F"/>
    <w:rsid w:val="00880262"/>
    <w:rsid w:val="00894F08"/>
    <w:rsid w:val="008C230F"/>
    <w:rsid w:val="008C52FF"/>
    <w:rsid w:val="008C7B90"/>
    <w:rsid w:val="008C7E85"/>
    <w:rsid w:val="008D702A"/>
    <w:rsid w:val="008D73C0"/>
    <w:rsid w:val="008E7A6D"/>
    <w:rsid w:val="00925F99"/>
    <w:rsid w:val="0093002A"/>
    <w:rsid w:val="0093232C"/>
    <w:rsid w:val="00932D90"/>
    <w:rsid w:val="009354E4"/>
    <w:rsid w:val="00946F48"/>
    <w:rsid w:val="00955FAF"/>
    <w:rsid w:val="009562AA"/>
    <w:rsid w:val="00963382"/>
    <w:rsid w:val="00966FB8"/>
    <w:rsid w:val="00980C91"/>
    <w:rsid w:val="00991ECD"/>
    <w:rsid w:val="0099365A"/>
    <w:rsid w:val="00993A22"/>
    <w:rsid w:val="00994D3C"/>
    <w:rsid w:val="009B00B7"/>
    <w:rsid w:val="009B2A4C"/>
    <w:rsid w:val="009B2CDE"/>
    <w:rsid w:val="009B35EB"/>
    <w:rsid w:val="009D395D"/>
    <w:rsid w:val="009E1F46"/>
    <w:rsid w:val="009E26DD"/>
    <w:rsid w:val="009F0DE1"/>
    <w:rsid w:val="00A02BEF"/>
    <w:rsid w:val="00A2240D"/>
    <w:rsid w:val="00A22DDA"/>
    <w:rsid w:val="00A35D71"/>
    <w:rsid w:val="00A37DE0"/>
    <w:rsid w:val="00A46A92"/>
    <w:rsid w:val="00A5259C"/>
    <w:rsid w:val="00A54989"/>
    <w:rsid w:val="00A56CCB"/>
    <w:rsid w:val="00A60DCF"/>
    <w:rsid w:val="00A63033"/>
    <w:rsid w:val="00A83A78"/>
    <w:rsid w:val="00A86D55"/>
    <w:rsid w:val="00A94BC7"/>
    <w:rsid w:val="00AA015E"/>
    <w:rsid w:val="00AA1BF4"/>
    <w:rsid w:val="00AA4FAF"/>
    <w:rsid w:val="00AB09CA"/>
    <w:rsid w:val="00AB1266"/>
    <w:rsid w:val="00AB6C26"/>
    <w:rsid w:val="00AC192A"/>
    <w:rsid w:val="00AC4279"/>
    <w:rsid w:val="00AD5637"/>
    <w:rsid w:val="00AD65AF"/>
    <w:rsid w:val="00AE00F6"/>
    <w:rsid w:val="00AE3E2A"/>
    <w:rsid w:val="00AE5951"/>
    <w:rsid w:val="00AF0A33"/>
    <w:rsid w:val="00AF1B4D"/>
    <w:rsid w:val="00AF2243"/>
    <w:rsid w:val="00AF2D85"/>
    <w:rsid w:val="00AF6188"/>
    <w:rsid w:val="00B23873"/>
    <w:rsid w:val="00B2422D"/>
    <w:rsid w:val="00B25E3F"/>
    <w:rsid w:val="00B27B6A"/>
    <w:rsid w:val="00B27E29"/>
    <w:rsid w:val="00B34661"/>
    <w:rsid w:val="00B4074A"/>
    <w:rsid w:val="00B40F95"/>
    <w:rsid w:val="00B4335F"/>
    <w:rsid w:val="00B53A1C"/>
    <w:rsid w:val="00B61D1E"/>
    <w:rsid w:val="00B9180F"/>
    <w:rsid w:val="00B92D67"/>
    <w:rsid w:val="00B937FC"/>
    <w:rsid w:val="00BA0FBC"/>
    <w:rsid w:val="00BD2E68"/>
    <w:rsid w:val="00BD3229"/>
    <w:rsid w:val="00BE2548"/>
    <w:rsid w:val="00BF09AF"/>
    <w:rsid w:val="00BF3AE4"/>
    <w:rsid w:val="00C20FB0"/>
    <w:rsid w:val="00C21DC7"/>
    <w:rsid w:val="00C241AC"/>
    <w:rsid w:val="00C27563"/>
    <w:rsid w:val="00C47E9C"/>
    <w:rsid w:val="00C527E1"/>
    <w:rsid w:val="00C57A11"/>
    <w:rsid w:val="00C60139"/>
    <w:rsid w:val="00C6692F"/>
    <w:rsid w:val="00C7207D"/>
    <w:rsid w:val="00C80BA6"/>
    <w:rsid w:val="00CB3F41"/>
    <w:rsid w:val="00CC2472"/>
    <w:rsid w:val="00CD5C8B"/>
    <w:rsid w:val="00CE0074"/>
    <w:rsid w:val="00CE49A9"/>
    <w:rsid w:val="00D00142"/>
    <w:rsid w:val="00D0528B"/>
    <w:rsid w:val="00D10B0D"/>
    <w:rsid w:val="00D151F3"/>
    <w:rsid w:val="00D27713"/>
    <w:rsid w:val="00D30E43"/>
    <w:rsid w:val="00D32D74"/>
    <w:rsid w:val="00D3746B"/>
    <w:rsid w:val="00D46D5C"/>
    <w:rsid w:val="00D47E0E"/>
    <w:rsid w:val="00D510D2"/>
    <w:rsid w:val="00D562C7"/>
    <w:rsid w:val="00D56B41"/>
    <w:rsid w:val="00D77D4F"/>
    <w:rsid w:val="00D833D9"/>
    <w:rsid w:val="00D8453D"/>
    <w:rsid w:val="00DA4411"/>
    <w:rsid w:val="00DC05A6"/>
    <w:rsid w:val="00DC1D23"/>
    <w:rsid w:val="00DC66EF"/>
    <w:rsid w:val="00DD03D8"/>
    <w:rsid w:val="00DD1654"/>
    <w:rsid w:val="00DD17C0"/>
    <w:rsid w:val="00DD7F97"/>
    <w:rsid w:val="00DE288B"/>
    <w:rsid w:val="00DE7CAE"/>
    <w:rsid w:val="00E04668"/>
    <w:rsid w:val="00E22B14"/>
    <w:rsid w:val="00E406B4"/>
    <w:rsid w:val="00E43B68"/>
    <w:rsid w:val="00E57279"/>
    <w:rsid w:val="00E71E8F"/>
    <w:rsid w:val="00E7696B"/>
    <w:rsid w:val="00E7756A"/>
    <w:rsid w:val="00E85AC7"/>
    <w:rsid w:val="00E86342"/>
    <w:rsid w:val="00E903E5"/>
    <w:rsid w:val="00E94C98"/>
    <w:rsid w:val="00E96AE5"/>
    <w:rsid w:val="00E975EE"/>
    <w:rsid w:val="00EA11F7"/>
    <w:rsid w:val="00EA2D23"/>
    <w:rsid w:val="00EB1BA2"/>
    <w:rsid w:val="00EC1F70"/>
    <w:rsid w:val="00EC43F7"/>
    <w:rsid w:val="00ED488C"/>
    <w:rsid w:val="00ED4E56"/>
    <w:rsid w:val="00ED53D0"/>
    <w:rsid w:val="00ED624B"/>
    <w:rsid w:val="00ED683B"/>
    <w:rsid w:val="00ED7D26"/>
    <w:rsid w:val="00EE27E0"/>
    <w:rsid w:val="00EF1D21"/>
    <w:rsid w:val="00EF6AF0"/>
    <w:rsid w:val="00F028FE"/>
    <w:rsid w:val="00F059F9"/>
    <w:rsid w:val="00F070E1"/>
    <w:rsid w:val="00F11845"/>
    <w:rsid w:val="00F14DE5"/>
    <w:rsid w:val="00F179D3"/>
    <w:rsid w:val="00F231DA"/>
    <w:rsid w:val="00F26A5E"/>
    <w:rsid w:val="00F32674"/>
    <w:rsid w:val="00F3721E"/>
    <w:rsid w:val="00F420C5"/>
    <w:rsid w:val="00F4231D"/>
    <w:rsid w:val="00F45E78"/>
    <w:rsid w:val="00F53C33"/>
    <w:rsid w:val="00F61843"/>
    <w:rsid w:val="00F63EC8"/>
    <w:rsid w:val="00F66248"/>
    <w:rsid w:val="00F7033A"/>
    <w:rsid w:val="00F91CE6"/>
    <w:rsid w:val="00FA2535"/>
    <w:rsid w:val="00FA2D33"/>
    <w:rsid w:val="00FB0963"/>
    <w:rsid w:val="00FB6162"/>
    <w:rsid w:val="00FD048B"/>
    <w:rsid w:val="00FD09C3"/>
    <w:rsid w:val="00FD316C"/>
    <w:rsid w:val="00FD5CDD"/>
    <w:rsid w:val="00FD6CFF"/>
    <w:rsid w:val="00FD7470"/>
    <w:rsid w:val="00FE1C61"/>
    <w:rsid w:val="00FE2DD3"/>
    <w:rsid w:val="00FE3FA1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CF6BB"/>
  <w15:docId w15:val="{5025CA64-B43E-4806-AF41-924C74A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4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389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E27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EE2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E27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EE27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EE27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EE27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54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50389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styleId="a3">
    <w:name w:val="Plain Text"/>
    <w:aliases w:val="Текст2,Знак Знак Знак Знак Знак Знак Знак Знак Знак Знак"/>
    <w:basedOn w:val="a"/>
    <w:link w:val="a4"/>
    <w:uiPriority w:val="99"/>
    <w:rsid w:val="00BD3229"/>
    <w:rPr>
      <w:rFonts w:ascii="Courier New" w:hAnsi="Courier New" w:cs="Courier New"/>
      <w:b/>
      <w:bCs/>
      <w:i/>
      <w:iCs/>
      <w:color w:val="000000"/>
      <w:sz w:val="20"/>
      <w:szCs w:val="20"/>
    </w:rPr>
  </w:style>
  <w:style w:type="character" w:customStyle="1" w:styleId="a4">
    <w:name w:val="Текст Знак"/>
    <w:aliases w:val="Текст2 Знак,Знак Знак Знак Знак Знак Знак Знак Знак Знак Знак Знак"/>
    <w:link w:val="a3"/>
    <w:uiPriority w:val="99"/>
    <w:semiHidden/>
    <w:rsid w:val="00F21729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1"/>
    <w:basedOn w:val="a"/>
    <w:uiPriority w:val="99"/>
    <w:rsid w:val="003854AB"/>
    <w:rPr>
      <w:rFonts w:ascii="Courier New" w:hAnsi="Courier New" w:cs="Courier New"/>
      <w:b/>
      <w:bCs/>
      <w:i/>
      <w:iCs/>
      <w:color w:val="000000"/>
      <w:sz w:val="20"/>
      <w:szCs w:val="20"/>
    </w:rPr>
  </w:style>
  <w:style w:type="paragraph" w:styleId="a5">
    <w:name w:val="Title"/>
    <w:basedOn w:val="a"/>
    <w:link w:val="a6"/>
    <w:uiPriority w:val="99"/>
    <w:qFormat/>
    <w:rsid w:val="003854AB"/>
    <w:pPr>
      <w:jc w:val="center"/>
    </w:pPr>
    <w:rPr>
      <w:b/>
      <w:bCs/>
    </w:rPr>
  </w:style>
  <w:style w:type="character" w:customStyle="1" w:styleId="a6">
    <w:name w:val="Заголовок Знак"/>
    <w:link w:val="a5"/>
    <w:uiPriority w:val="99"/>
    <w:locked/>
    <w:rsid w:val="003854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854AB"/>
    <w:pPr>
      <w:ind w:firstLine="567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854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22D"/>
    <w:pPr>
      <w:ind w:left="720"/>
    </w:pPr>
  </w:style>
  <w:style w:type="table" w:styleId="a8">
    <w:name w:val="Table Grid"/>
    <w:basedOn w:val="a1"/>
    <w:uiPriority w:val="99"/>
    <w:rsid w:val="00BF09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B55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B5581"/>
    <w:rPr>
      <w:rFonts w:ascii="Segoe UI" w:hAnsi="Segoe UI" w:cs="Segoe UI"/>
      <w:sz w:val="18"/>
      <w:szCs w:val="18"/>
      <w:lang w:eastAsia="ru-RU"/>
    </w:rPr>
  </w:style>
  <w:style w:type="character" w:customStyle="1" w:styleId="23">
    <w:name w:val="Основной текст (2)_"/>
    <w:link w:val="24"/>
    <w:uiPriority w:val="99"/>
    <w:locked/>
    <w:rsid w:val="003E775B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E775B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eastAsia="Calibri"/>
      <w:b/>
      <w:bCs/>
      <w:spacing w:val="-2"/>
      <w:sz w:val="20"/>
      <w:szCs w:val="20"/>
      <w:lang w:eastAsia="ja-JP"/>
    </w:rPr>
  </w:style>
  <w:style w:type="paragraph" w:styleId="ab">
    <w:name w:val="Normal (Web)"/>
    <w:basedOn w:val="a"/>
    <w:uiPriority w:val="99"/>
    <w:rsid w:val="003E28D4"/>
    <w:pPr>
      <w:spacing w:before="100" w:beforeAutospacing="1" w:after="270"/>
    </w:pPr>
  </w:style>
  <w:style w:type="character" w:styleId="ac">
    <w:name w:val="Strong"/>
    <w:uiPriority w:val="99"/>
    <w:qFormat/>
    <w:rsid w:val="003E28D4"/>
    <w:rPr>
      <w:b/>
      <w:bCs/>
    </w:rPr>
  </w:style>
  <w:style w:type="character" w:styleId="ad">
    <w:name w:val="Emphasis"/>
    <w:uiPriority w:val="99"/>
    <w:qFormat/>
    <w:rsid w:val="003E28D4"/>
    <w:rPr>
      <w:i/>
      <w:iCs/>
    </w:rPr>
  </w:style>
  <w:style w:type="character" w:styleId="ae">
    <w:name w:val="Hyperlink"/>
    <w:uiPriority w:val="99"/>
    <w:rsid w:val="007B0602"/>
    <w:rPr>
      <w:color w:val="0563C1"/>
      <w:u w:val="single"/>
    </w:rPr>
  </w:style>
  <w:style w:type="paragraph" w:styleId="25">
    <w:name w:val="Body Text 2"/>
    <w:basedOn w:val="a"/>
    <w:link w:val="26"/>
    <w:uiPriority w:val="99"/>
    <w:semiHidden/>
    <w:rsid w:val="00E7696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E7696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rsid w:val="00E22B1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E22B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B2A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A630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A63033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A63033"/>
  </w:style>
  <w:style w:type="paragraph" w:customStyle="1" w:styleId="c6">
    <w:name w:val="c6"/>
    <w:basedOn w:val="a"/>
    <w:uiPriority w:val="99"/>
    <w:rsid w:val="00860D27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860D27"/>
  </w:style>
  <w:style w:type="character" w:customStyle="1" w:styleId="c20">
    <w:name w:val="c20"/>
    <w:basedOn w:val="a0"/>
    <w:uiPriority w:val="99"/>
    <w:rsid w:val="00860D27"/>
  </w:style>
  <w:style w:type="paragraph" w:customStyle="1" w:styleId="27">
    <w:name w:val="Абзац списка2"/>
    <w:basedOn w:val="a"/>
    <w:uiPriority w:val="99"/>
    <w:rsid w:val="006D0B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0c28c4">
    <w:name w:val="c0 c28 c4"/>
    <w:basedOn w:val="a"/>
    <w:uiPriority w:val="99"/>
    <w:rsid w:val="002E485A"/>
    <w:pPr>
      <w:suppressAutoHyphens/>
      <w:spacing w:before="90" w:after="90"/>
    </w:pPr>
    <w:rPr>
      <w:lang w:eastAsia="ar-SA"/>
    </w:rPr>
  </w:style>
  <w:style w:type="paragraph" w:customStyle="1" w:styleId="31">
    <w:name w:val="Абзац списка3"/>
    <w:basedOn w:val="a"/>
    <w:uiPriority w:val="99"/>
    <w:rsid w:val="005D1C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3">
    <w:name w:val="c3"/>
    <w:basedOn w:val="a0"/>
    <w:uiPriority w:val="99"/>
    <w:rsid w:val="00F66248"/>
  </w:style>
  <w:style w:type="character" w:customStyle="1" w:styleId="c4">
    <w:name w:val="c4"/>
    <w:basedOn w:val="a0"/>
    <w:uiPriority w:val="99"/>
    <w:rsid w:val="00F66248"/>
  </w:style>
  <w:style w:type="character" w:customStyle="1" w:styleId="c0">
    <w:name w:val="c0"/>
    <w:basedOn w:val="a0"/>
    <w:uiPriority w:val="99"/>
    <w:rsid w:val="00595BC7"/>
  </w:style>
  <w:style w:type="paragraph" w:customStyle="1" w:styleId="41">
    <w:name w:val="Абзац списка4"/>
    <w:basedOn w:val="a"/>
    <w:rsid w:val="00065C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30">
    <w:name w:val="Заголовок 3 Знак"/>
    <w:link w:val="3"/>
    <w:rsid w:val="00EE27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E27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E27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E27E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EE27E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EE27E0"/>
    <w:rPr>
      <w:rFonts w:ascii="Calibri" w:eastAsia="Times New Roman" w:hAnsi="Calibri" w:cs="Times New Roman"/>
      <w:i/>
      <w:iCs/>
      <w:sz w:val="24"/>
      <w:szCs w:val="24"/>
    </w:rPr>
  </w:style>
  <w:style w:type="paragraph" w:styleId="af4">
    <w:name w:val="No Spacing"/>
    <w:uiPriority w:val="1"/>
    <w:qFormat/>
    <w:rsid w:val="007106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8573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608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5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7163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8574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572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7163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dg-akty/q0g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2E3B-3307-4E11-A77C-3AA05CB2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6617</Words>
  <Characters>47318</Characters>
  <Application>Microsoft Office Word</Application>
  <DocSecurity>0</DocSecurity>
  <Lines>394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ЮНК</dc:creator>
  <cp:keywords/>
  <dc:description/>
  <cp:lastModifiedBy>Elena</cp:lastModifiedBy>
  <cp:revision>3</cp:revision>
  <cp:lastPrinted>2020-09-03T08:51:00Z</cp:lastPrinted>
  <dcterms:created xsi:type="dcterms:W3CDTF">2021-04-26T18:28:00Z</dcterms:created>
  <dcterms:modified xsi:type="dcterms:W3CDTF">2021-04-27T04:53:00Z</dcterms:modified>
</cp:coreProperties>
</file>